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8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29"/>
        <w:gridCol w:w="7513"/>
      </w:tblGrid>
      <w:tr w:rsidR="00991445" w:rsidTr="00E2460E"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991445" w:rsidRDefault="00991445" w:rsidP="00E2460E">
            <w:pPr>
              <w:pStyle w:val="lfej"/>
              <w:rPr>
                <w:b/>
                <w:bCs/>
              </w:rPr>
            </w:pPr>
            <w:bookmarkStart w:id="0" w:name="_GoBack"/>
            <w:bookmarkEnd w:id="0"/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0094FC41" wp14:editId="6E9DEDA7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991445" w:rsidRPr="00284AFF" w:rsidRDefault="00991445" w:rsidP="00E2460E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</w:t>
            </w:r>
            <w:r w:rsidR="00A25A6B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 Város Polgármestere</w:t>
            </w:r>
          </w:p>
          <w:p w:rsidR="00991445" w:rsidRPr="00284AFF" w:rsidRDefault="00991445" w:rsidP="00E2460E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7420B5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BF0A4A" w:rsidRPr="00BF0A4A">
              <w:rPr>
                <w:rFonts w:ascii="Adobe Garamond Pro" w:hAnsi="Adobe Garamond Pro" w:cs="Adobe Garamond Pro"/>
                <w:sz w:val="22"/>
                <w:szCs w:val="22"/>
              </w:rPr>
              <w:t>FSZ</w:t>
            </w:r>
            <w:proofErr w:type="spellEnd"/>
            <w:r w:rsidR="00BF0A4A" w:rsidRPr="00BF0A4A">
              <w:rPr>
                <w:rFonts w:ascii="Adobe Garamond Pro" w:hAnsi="Adobe Garamond Pro" w:cs="Adobe Garamond Pro"/>
                <w:sz w:val="22"/>
                <w:szCs w:val="22"/>
              </w:rPr>
              <w:t>/</w:t>
            </w:r>
            <w:r w:rsidR="00CE636A">
              <w:rPr>
                <w:rFonts w:ascii="Adobe Garamond Pro" w:hAnsi="Adobe Garamond Pro" w:cs="Adobe Garamond Pro"/>
                <w:sz w:val="22"/>
                <w:szCs w:val="22"/>
              </w:rPr>
              <w:t>______</w:t>
            </w:r>
            <w:r w:rsidR="00BF0A4A" w:rsidRPr="00BF0A4A">
              <w:rPr>
                <w:rFonts w:ascii="Adobe Garamond Pro" w:hAnsi="Adobe Garamond Pro" w:cs="Adobe Garamond Pro"/>
                <w:sz w:val="22"/>
                <w:szCs w:val="22"/>
              </w:rPr>
              <w:t>/201</w:t>
            </w:r>
            <w:r w:rsidR="00CE636A">
              <w:rPr>
                <w:rFonts w:ascii="Adobe Garamond Pro" w:hAnsi="Adobe Garamond Pro" w:cs="Adobe Garamond Pro"/>
                <w:sz w:val="22"/>
                <w:szCs w:val="22"/>
              </w:rPr>
              <w:t>9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7420B5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CE636A">
              <w:rPr>
                <w:rFonts w:ascii="Adobe Garamond Pro" w:hAnsi="Adobe Garamond Pro" w:cs="Adobe Garamond Pro"/>
                <w:sz w:val="22"/>
                <w:szCs w:val="20"/>
              </w:rPr>
              <w:t>közművelődési</w:t>
            </w:r>
            <w:proofErr w:type="spellEnd"/>
            <w:r w:rsidR="00CE636A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CE636A">
              <w:rPr>
                <w:rFonts w:ascii="Adobe Garamond Pro" w:hAnsi="Adobe Garamond Pro" w:cs="Adobe Garamond Pro"/>
                <w:sz w:val="22"/>
                <w:szCs w:val="20"/>
              </w:rPr>
              <w:t>rendelet</w:t>
            </w:r>
            <w:proofErr w:type="spellEnd"/>
          </w:p>
          <w:p w:rsidR="00991445" w:rsidRPr="00284AFF" w:rsidRDefault="00991445" w:rsidP="00E2460E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CE636A">
              <w:rPr>
                <w:rFonts w:ascii="Adobe Garamond Pro" w:hAnsi="Adobe Garamond Pro" w:cs="Adobe Garamond Pro"/>
                <w:sz w:val="22"/>
                <w:szCs w:val="20"/>
              </w:rPr>
              <w:t xml:space="preserve"> +36 57/520-120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7420B5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r w:rsidR="00CE636A">
              <w:rPr>
                <w:rFonts w:ascii="Adobe Garamond Pro" w:hAnsi="Adobe Garamond Pro" w:cs="Adobe Garamond Pro"/>
                <w:sz w:val="22"/>
                <w:szCs w:val="20"/>
              </w:rPr>
              <w:t xml:space="preserve">dr. </w:t>
            </w:r>
            <w:r w:rsidR="00CE636A" w:rsidRPr="00CE636A">
              <w:rPr>
                <w:rFonts w:ascii="Adobe Garamond Pro" w:hAnsi="Adobe Garamond Pro" w:cs="Adobe Garamond Pro"/>
                <w:sz w:val="22"/>
                <w:szCs w:val="20"/>
              </w:rPr>
              <w:t>Sándor Mátyás</w:t>
            </w:r>
          </w:p>
          <w:p w:rsidR="00991445" w:rsidRDefault="00991445" w:rsidP="00EE2259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  <w:szCs w:val="20"/>
              </w:rPr>
              <w:t>E-mail:</w:t>
            </w:r>
            <w:r w:rsidR="007420B5">
              <w:rPr>
                <w:rFonts w:ascii="Adobe Garamond Pro" w:hAnsi="Adobe Garamond Pro" w:cs="Adobe Garamond Pro"/>
                <w:szCs w:val="20"/>
              </w:rPr>
              <w:t xml:space="preserve"> </w:t>
            </w:r>
            <w:proofErr w:type="spellStart"/>
            <w:r w:rsidR="00CE636A">
              <w:rPr>
                <w:rFonts w:ascii="Adobe Garamond Pro" w:hAnsi="Adobe Garamond Pro" w:cs="Adobe Garamond Pro"/>
                <w:szCs w:val="20"/>
              </w:rPr>
              <w:t>sandor.matyas@jaszfenyszaru.hu</w:t>
            </w:r>
            <w:proofErr w:type="spellEnd"/>
            <w:r>
              <w:rPr>
                <w:rFonts w:ascii="Adobe Garamond Pro" w:hAnsi="Adobe Garamond Pro" w:cs="Adobe Garamond Pro"/>
                <w:szCs w:val="20"/>
              </w:rPr>
              <w:tab/>
            </w:r>
            <w:proofErr w:type="spellStart"/>
            <w:r>
              <w:rPr>
                <w:rFonts w:ascii="Adobe Garamond Pro" w:hAnsi="Adobe Garamond Pro" w:cs="Adobe Garamond Pro"/>
                <w:szCs w:val="20"/>
              </w:rPr>
              <w:t>Hiv.szám</w:t>
            </w:r>
            <w:proofErr w:type="spellEnd"/>
            <w:r>
              <w:rPr>
                <w:rFonts w:ascii="Adobe Garamond Pro" w:hAnsi="Adobe Garamond Pro" w:cs="Adobe Garamond Pro"/>
                <w:szCs w:val="20"/>
              </w:rPr>
              <w:t>:</w:t>
            </w:r>
            <w:r w:rsidR="007420B5">
              <w:rPr>
                <w:rFonts w:ascii="Adobe Garamond Pro" w:hAnsi="Adobe Garamond Pro" w:cs="Adobe Garamond Pro"/>
                <w:szCs w:val="20"/>
              </w:rPr>
              <w:t xml:space="preserve"> -</w:t>
            </w:r>
          </w:p>
        </w:tc>
      </w:tr>
    </w:tbl>
    <w:p w:rsidR="00BF0A4A" w:rsidRPr="00F12BCC" w:rsidRDefault="00BF0A4A" w:rsidP="00BF0A4A">
      <w:pPr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</w:p>
    <w:p w:rsidR="00BF0A4A" w:rsidRPr="00F12BCC" w:rsidRDefault="00BF0A4A" w:rsidP="00BF0A4A">
      <w:pPr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  <w:r w:rsidRPr="00F12BCC">
        <w:rPr>
          <w:rFonts w:ascii="Adobe Garamond Pro" w:hAnsi="Adobe Garamond Pro" w:cs="Times New Roman"/>
          <w:b/>
          <w:sz w:val="24"/>
          <w:szCs w:val="24"/>
        </w:rPr>
        <w:t>Előterjesztés</w:t>
      </w:r>
    </w:p>
    <w:p w:rsidR="00BF0A4A" w:rsidRPr="00F12BCC" w:rsidRDefault="00A50B41" w:rsidP="00A50B41">
      <w:pPr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  <w:proofErr w:type="gramStart"/>
      <w:r w:rsidRPr="00F12BCC">
        <w:rPr>
          <w:rFonts w:ascii="Adobe Garamond Pro" w:hAnsi="Adobe Garamond Pro" w:cs="Times New Roman"/>
          <w:b/>
          <w:sz w:val="24"/>
          <w:szCs w:val="24"/>
        </w:rPr>
        <w:t>a</w:t>
      </w:r>
      <w:proofErr w:type="gramEnd"/>
      <w:r w:rsidRPr="00F12BCC">
        <w:rPr>
          <w:rFonts w:ascii="Adobe Garamond Pro" w:hAnsi="Adobe Garamond Pro" w:cs="Times New Roman"/>
          <w:b/>
          <w:sz w:val="24"/>
          <w:szCs w:val="24"/>
        </w:rPr>
        <w:t xml:space="preserve"> helyi közművelődési feladatok ellátásáról szóló 26/2004. (XII. 02.) önkormányzati rendelt hatályon kívül helyezésére, és ezzel egyidejűleg új alkotására,</w:t>
      </w:r>
    </w:p>
    <w:p w:rsidR="00A50B41" w:rsidRPr="00F12BCC" w:rsidRDefault="00A50B41" w:rsidP="00A50B41">
      <w:pPr>
        <w:widowControl w:val="0"/>
        <w:tabs>
          <w:tab w:val="left" w:pos="340"/>
        </w:tabs>
        <w:suppressAutoHyphens/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  <w:proofErr w:type="gramStart"/>
      <w:r w:rsidRPr="00F12BCC">
        <w:rPr>
          <w:rFonts w:ascii="Adobe Garamond Pro" w:hAnsi="Adobe Garamond Pro" w:cs="Times New Roman"/>
          <w:b/>
          <w:sz w:val="24"/>
          <w:szCs w:val="24"/>
        </w:rPr>
        <w:t>a</w:t>
      </w:r>
      <w:proofErr w:type="gramEnd"/>
      <w:r w:rsidRPr="00F12BCC">
        <w:rPr>
          <w:rFonts w:ascii="Adobe Garamond Pro" w:hAnsi="Adobe Garamond Pro" w:cs="Times New Roman"/>
          <w:b/>
          <w:sz w:val="24"/>
          <w:szCs w:val="24"/>
        </w:rPr>
        <w:t xml:space="preserve"> Petőfi Sándor Művelődési Ház és Könyvtár 2018. évi munkájáról szóló beszámoló jóváhagyására,</w:t>
      </w:r>
    </w:p>
    <w:p w:rsidR="00A50B41" w:rsidRPr="00F12BCC" w:rsidRDefault="00A50B41" w:rsidP="00A50B41">
      <w:pPr>
        <w:widowControl w:val="0"/>
        <w:tabs>
          <w:tab w:val="left" w:pos="340"/>
        </w:tabs>
        <w:suppressAutoHyphens/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  <w:proofErr w:type="gramStart"/>
      <w:r w:rsidRPr="00F12BCC">
        <w:rPr>
          <w:rFonts w:ascii="Adobe Garamond Pro" w:hAnsi="Adobe Garamond Pro" w:cs="Times New Roman"/>
          <w:b/>
          <w:sz w:val="24"/>
          <w:szCs w:val="24"/>
        </w:rPr>
        <w:t>a</w:t>
      </w:r>
      <w:proofErr w:type="gramEnd"/>
      <w:r w:rsidRPr="00F12BCC">
        <w:rPr>
          <w:rFonts w:ascii="Adobe Garamond Pro" w:hAnsi="Adobe Garamond Pro" w:cs="Times New Roman"/>
          <w:b/>
          <w:sz w:val="24"/>
          <w:szCs w:val="24"/>
        </w:rPr>
        <w:t xml:space="preserve"> Petőfi Sándor Művelődési Ház és Könyvtár 2019. évi munka- és, szolgáltatási terve jóváhagyására</w:t>
      </w:r>
    </w:p>
    <w:p w:rsidR="00A50B41" w:rsidRPr="00F12BCC" w:rsidRDefault="00A50B41" w:rsidP="00BF0A4A">
      <w:pPr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BF0A4A" w:rsidRPr="00F12BCC" w:rsidRDefault="00BF0A4A" w:rsidP="00BF0A4A">
      <w:pPr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F12BCC">
        <w:rPr>
          <w:rFonts w:ascii="Adobe Garamond Pro" w:hAnsi="Adobe Garamond Pro" w:cs="Times New Roman"/>
          <w:sz w:val="24"/>
          <w:szCs w:val="24"/>
        </w:rPr>
        <w:t>Tisztelt Képviselő-testület!</w:t>
      </w:r>
    </w:p>
    <w:p w:rsidR="00BF0A4A" w:rsidRPr="00F12BCC" w:rsidRDefault="00A50B41" w:rsidP="005174B9">
      <w:pPr>
        <w:spacing w:after="0" w:line="240" w:lineRule="auto"/>
        <w:ind w:left="709" w:hanging="709"/>
        <w:jc w:val="both"/>
        <w:rPr>
          <w:rFonts w:ascii="Adobe Garamond Pro" w:hAnsi="Adobe Garamond Pro" w:cs="Times New Roman"/>
          <w:sz w:val="24"/>
          <w:szCs w:val="24"/>
        </w:rPr>
      </w:pPr>
      <w:r w:rsidRPr="00F12BCC">
        <w:rPr>
          <w:rFonts w:ascii="Adobe Garamond Pro" w:hAnsi="Adobe Garamond Pro" w:cs="Times New Roman"/>
          <w:sz w:val="24"/>
          <w:szCs w:val="24"/>
        </w:rPr>
        <w:t xml:space="preserve">I. </w:t>
      </w:r>
      <w:r w:rsidRPr="00F12BCC">
        <w:rPr>
          <w:rFonts w:ascii="Adobe Garamond Pro" w:hAnsi="Adobe Garamond Pro" w:cs="Times New Roman"/>
          <w:sz w:val="24"/>
          <w:szCs w:val="24"/>
        </w:rPr>
        <w:tab/>
      </w:r>
      <w:proofErr w:type="gramStart"/>
      <w:r w:rsidRPr="00F12BCC">
        <w:rPr>
          <w:rFonts w:ascii="Adobe Garamond Pro" w:hAnsi="Adobe Garamond Pro" w:cs="Times New Roman"/>
          <w:sz w:val="24"/>
          <w:szCs w:val="24"/>
        </w:rPr>
        <w:t>A</w:t>
      </w:r>
      <w:proofErr w:type="gramEnd"/>
      <w:r w:rsidRPr="00F12BCC">
        <w:rPr>
          <w:rFonts w:ascii="Adobe Garamond Pro" w:hAnsi="Adobe Garamond Pro" w:cs="Times New Roman"/>
          <w:sz w:val="24"/>
          <w:szCs w:val="24"/>
        </w:rPr>
        <w:t xml:space="preserve"> magasabb szintű jogszabályok változása miatt szükséges a helyi közművelődési célú rendelet felülvizsgálata, és új rendelet megalkotása. Az Önkormányzat köteles rendeletében meghatározni a muzeális intézményekről, a nyilvános könyvtári ellátásról és a közművelődésről szóló 1997. évi CXL. törvény 76. § (3) bekezdésében meghatározott kulturális alapszolgáltatások közül melyeket kívánja teljesíteni, továbbá javaslom a nyitvatartási idő jogszabályok által megengedett formáját is rögzíteni.</w:t>
      </w:r>
    </w:p>
    <w:p w:rsidR="00BF0A4A" w:rsidRPr="00F12BCC" w:rsidRDefault="00BF0A4A" w:rsidP="005174B9">
      <w:pPr>
        <w:spacing w:after="0" w:line="240" w:lineRule="auto"/>
        <w:ind w:left="709" w:hanging="709"/>
        <w:jc w:val="both"/>
        <w:rPr>
          <w:rFonts w:ascii="Adobe Garamond Pro" w:hAnsi="Adobe Garamond Pro" w:cs="Times New Roman"/>
          <w:sz w:val="24"/>
          <w:szCs w:val="24"/>
        </w:rPr>
      </w:pPr>
    </w:p>
    <w:p w:rsidR="00A50B41" w:rsidRPr="00F12BCC" w:rsidRDefault="00A50B41" w:rsidP="005174B9">
      <w:pPr>
        <w:spacing w:after="0" w:line="240" w:lineRule="auto"/>
        <w:ind w:left="709" w:hanging="709"/>
        <w:jc w:val="both"/>
        <w:rPr>
          <w:rFonts w:ascii="Adobe Garamond Pro" w:hAnsi="Adobe Garamond Pro" w:cs="Times New Roman"/>
          <w:sz w:val="24"/>
          <w:szCs w:val="24"/>
        </w:rPr>
      </w:pPr>
      <w:r w:rsidRPr="00F12BCC">
        <w:rPr>
          <w:rFonts w:ascii="Adobe Garamond Pro" w:hAnsi="Adobe Garamond Pro" w:cs="Times New Roman"/>
          <w:sz w:val="24"/>
          <w:szCs w:val="24"/>
        </w:rPr>
        <w:tab/>
        <w:t>Előzetes hatástanulmány:</w:t>
      </w:r>
    </w:p>
    <w:p w:rsidR="00613DDD" w:rsidRPr="00F12BCC" w:rsidRDefault="00F4124E" w:rsidP="005174B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Adobe Garamond Pro" w:hAnsi="Adobe Garamond Pro" w:cs="Times New Roman"/>
          <w:sz w:val="24"/>
          <w:szCs w:val="24"/>
        </w:rPr>
      </w:pPr>
      <w:proofErr w:type="gramStart"/>
      <w:r>
        <w:rPr>
          <w:rFonts w:ascii="Adobe Garamond Pro" w:hAnsi="Adobe Garamond Pro" w:cs="Times New Roman"/>
          <w:sz w:val="24"/>
          <w:szCs w:val="24"/>
        </w:rPr>
        <w:t>t</w:t>
      </w:r>
      <w:r w:rsidR="00613DDD" w:rsidRPr="00F12BCC">
        <w:rPr>
          <w:rFonts w:ascii="Adobe Garamond Pro" w:hAnsi="Adobe Garamond Pro" w:cs="Times New Roman"/>
          <w:sz w:val="24"/>
          <w:szCs w:val="24"/>
        </w:rPr>
        <w:t>ársadalmi</w:t>
      </w:r>
      <w:proofErr w:type="gramEnd"/>
      <w:r w:rsidR="00613DDD" w:rsidRPr="00F12BCC">
        <w:rPr>
          <w:rFonts w:ascii="Adobe Garamond Pro" w:hAnsi="Adobe Garamond Pro" w:cs="Times New Roman"/>
          <w:sz w:val="24"/>
          <w:szCs w:val="24"/>
        </w:rPr>
        <w:t xml:space="preserve"> hatása: A rendelet elfogadása növeli a jogbiztonságot, az intézmény működésének átláthatóságát.</w:t>
      </w:r>
    </w:p>
    <w:p w:rsidR="00613DDD" w:rsidRPr="00F12BCC" w:rsidRDefault="00F4124E" w:rsidP="005174B9">
      <w:pPr>
        <w:autoSpaceDE w:val="0"/>
        <w:autoSpaceDN w:val="0"/>
        <w:adjustRightInd w:val="0"/>
        <w:spacing w:before="60" w:after="0" w:line="240" w:lineRule="auto"/>
        <w:ind w:left="709"/>
        <w:jc w:val="both"/>
        <w:rPr>
          <w:rFonts w:ascii="Adobe Garamond Pro" w:hAnsi="Adobe Garamond Pro" w:cs="Times New Roman"/>
          <w:sz w:val="24"/>
          <w:szCs w:val="24"/>
        </w:rPr>
      </w:pPr>
      <w:proofErr w:type="gramStart"/>
      <w:r>
        <w:rPr>
          <w:rFonts w:ascii="Adobe Garamond Pro" w:hAnsi="Adobe Garamond Pro" w:cs="Times New Roman"/>
          <w:sz w:val="24"/>
          <w:szCs w:val="24"/>
        </w:rPr>
        <w:t>g</w:t>
      </w:r>
      <w:r w:rsidR="00613DDD" w:rsidRPr="00F12BCC">
        <w:rPr>
          <w:rFonts w:ascii="Adobe Garamond Pro" w:hAnsi="Adobe Garamond Pro" w:cs="Times New Roman"/>
          <w:sz w:val="24"/>
          <w:szCs w:val="24"/>
        </w:rPr>
        <w:t>azdasági</w:t>
      </w:r>
      <w:proofErr w:type="gramEnd"/>
      <w:r w:rsidR="00613DDD" w:rsidRPr="00F12BCC">
        <w:rPr>
          <w:rFonts w:ascii="Adobe Garamond Pro" w:hAnsi="Adobe Garamond Pro" w:cs="Times New Roman"/>
          <w:sz w:val="24"/>
          <w:szCs w:val="24"/>
        </w:rPr>
        <w:t>, költségvetési hatása: Nincs.</w:t>
      </w:r>
    </w:p>
    <w:p w:rsidR="00613DDD" w:rsidRPr="00F12BCC" w:rsidRDefault="00F4124E" w:rsidP="005174B9">
      <w:pPr>
        <w:autoSpaceDE w:val="0"/>
        <w:autoSpaceDN w:val="0"/>
        <w:adjustRightInd w:val="0"/>
        <w:spacing w:before="60" w:after="0" w:line="240" w:lineRule="auto"/>
        <w:ind w:left="709"/>
        <w:jc w:val="both"/>
        <w:rPr>
          <w:rFonts w:ascii="Adobe Garamond Pro" w:hAnsi="Adobe Garamond Pro" w:cs="Times New Roman"/>
          <w:sz w:val="24"/>
          <w:szCs w:val="24"/>
        </w:rPr>
      </w:pPr>
      <w:proofErr w:type="gramStart"/>
      <w:r>
        <w:rPr>
          <w:rFonts w:ascii="Adobe Garamond Pro" w:hAnsi="Adobe Garamond Pro" w:cs="Times New Roman"/>
          <w:sz w:val="24"/>
          <w:szCs w:val="24"/>
        </w:rPr>
        <w:t>a</w:t>
      </w:r>
      <w:r w:rsidR="00613DDD" w:rsidRPr="00F12BCC">
        <w:rPr>
          <w:rFonts w:ascii="Adobe Garamond Pro" w:hAnsi="Adobe Garamond Pro" w:cs="Times New Roman"/>
          <w:sz w:val="24"/>
          <w:szCs w:val="24"/>
        </w:rPr>
        <w:t>dminisztratív</w:t>
      </w:r>
      <w:proofErr w:type="gramEnd"/>
      <w:r w:rsidR="00613DDD" w:rsidRPr="00F12BCC">
        <w:rPr>
          <w:rFonts w:ascii="Adobe Garamond Pro" w:hAnsi="Adobe Garamond Pro" w:cs="Times New Roman"/>
          <w:sz w:val="24"/>
          <w:szCs w:val="24"/>
        </w:rPr>
        <w:t xml:space="preserve"> terheket befolyásoló hatások: A rendelet végrehajtása az adminisztratív terheket nem növeli.</w:t>
      </w:r>
    </w:p>
    <w:p w:rsidR="00613DDD" w:rsidRPr="00F12BCC" w:rsidRDefault="00F4124E" w:rsidP="005174B9">
      <w:pPr>
        <w:autoSpaceDE w:val="0"/>
        <w:autoSpaceDN w:val="0"/>
        <w:adjustRightInd w:val="0"/>
        <w:spacing w:before="60" w:after="0" w:line="240" w:lineRule="auto"/>
        <w:ind w:left="709"/>
        <w:jc w:val="both"/>
        <w:rPr>
          <w:rFonts w:ascii="Adobe Garamond Pro" w:hAnsi="Adobe Garamond Pro" w:cs="Times New Roman"/>
          <w:sz w:val="24"/>
          <w:szCs w:val="24"/>
        </w:rPr>
      </w:pPr>
      <w:proofErr w:type="gramStart"/>
      <w:r>
        <w:rPr>
          <w:rFonts w:ascii="Adobe Garamond Pro" w:hAnsi="Adobe Garamond Pro" w:cs="Times New Roman"/>
          <w:sz w:val="24"/>
          <w:szCs w:val="24"/>
        </w:rPr>
        <w:t>a</w:t>
      </w:r>
      <w:proofErr w:type="gramEnd"/>
      <w:r w:rsidR="00613DDD" w:rsidRPr="00F12BCC">
        <w:rPr>
          <w:rFonts w:ascii="Adobe Garamond Pro" w:hAnsi="Adobe Garamond Pro" w:cs="Times New Roman"/>
          <w:sz w:val="24"/>
          <w:szCs w:val="24"/>
        </w:rPr>
        <w:t xml:space="preserve"> rendelet megalkotásának szükségessége, a jogalkotás elmaradásának várható következményei: A rendelet elfogadása szolgálja a magasabb szintű jogszabályoknak megfelelő működést.</w:t>
      </w:r>
    </w:p>
    <w:p w:rsidR="00613DDD" w:rsidRPr="00F12BCC" w:rsidRDefault="00F4124E" w:rsidP="005174B9">
      <w:pPr>
        <w:autoSpaceDE w:val="0"/>
        <w:autoSpaceDN w:val="0"/>
        <w:adjustRightInd w:val="0"/>
        <w:spacing w:before="60" w:after="0" w:line="240" w:lineRule="auto"/>
        <w:ind w:left="709"/>
        <w:jc w:val="both"/>
        <w:rPr>
          <w:rFonts w:ascii="Adobe Garamond Pro" w:hAnsi="Adobe Garamond Pro" w:cs="Times New Roman"/>
          <w:sz w:val="24"/>
          <w:szCs w:val="24"/>
        </w:rPr>
      </w:pPr>
      <w:proofErr w:type="gramStart"/>
      <w:r>
        <w:rPr>
          <w:rFonts w:ascii="Adobe Garamond Pro" w:hAnsi="Adobe Garamond Pro" w:cs="Times New Roman"/>
          <w:sz w:val="24"/>
          <w:szCs w:val="24"/>
        </w:rPr>
        <w:t>a</w:t>
      </w:r>
      <w:proofErr w:type="gramEnd"/>
      <w:r w:rsidR="00613DDD" w:rsidRPr="00F12BCC">
        <w:rPr>
          <w:rFonts w:ascii="Adobe Garamond Pro" w:hAnsi="Adobe Garamond Pro" w:cs="Times New Roman"/>
          <w:sz w:val="24"/>
          <w:szCs w:val="24"/>
        </w:rPr>
        <w:t xml:space="preserve"> rendelet alkalmazásához szükséges személyi, szervezeti, tárgyi és pénzügyi feltételek: Biztosított.</w:t>
      </w:r>
    </w:p>
    <w:p w:rsidR="00613DDD" w:rsidRPr="00F12BCC" w:rsidRDefault="00F4124E" w:rsidP="005174B9">
      <w:pPr>
        <w:tabs>
          <w:tab w:val="left" w:pos="3600"/>
        </w:tabs>
        <w:spacing w:after="0" w:line="240" w:lineRule="auto"/>
        <w:ind w:left="709"/>
        <w:jc w:val="both"/>
        <w:rPr>
          <w:rFonts w:ascii="Adobe Garamond Pro" w:hAnsi="Adobe Garamond Pro" w:cs="Times New Roman"/>
          <w:sz w:val="24"/>
          <w:szCs w:val="24"/>
        </w:rPr>
      </w:pPr>
      <w:proofErr w:type="gramStart"/>
      <w:r>
        <w:rPr>
          <w:rFonts w:ascii="Adobe Garamond Pro" w:hAnsi="Adobe Garamond Pro" w:cs="Times New Roman"/>
          <w:sz w:val="24"/>
          <w:szCs w:val="24"/>
        </w:rPr>
        <w:t>a</w:t>
      </w:r>
      <w:r w:rsidR="00613DDD" w:rsidRPr="00F12BCC">
        <w:rPr>
          <w:rFonts w:ascii="Adobe Garamond Pro" w:hAnsi="Adobe Garamond Pro" w:cs="Times New Roman"/>
          <w:sz w:val="24"/>
          <w:szCs w:val="24"/>
        </w:rPr>
        <w:t>lkalmazott</w:t>
      </w:r>
      <w:proofErr w:type="gramEnd"/>
      <w:r w:rsidR="00613DDD" w:rsidRPr="00F12BCC">
        <w:rPr>
          <w:rFonts w:ascii="Adobe Garamond Pro" w:hAnsi="Adobe Garamond Pro" w:cs="Times New Roman"/>
          <w:sz w:val="24"/>
          <w:szCs w:val="24"/>
        </w:rPr>
        <w:t xml:space="preserve"> jogszabályok: A rendelet-tervezet bevezető részében foglaltak.</w:t>
      </w:r>
    </w:p>
    <w:p w:rsidR="00A50B41" w:rsidRPr="00F12BCC" w:rsidRDefault="00A50B41" w:rsidP="005174B9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A50B41" w:rsidRPr="00F12BCC" w:rsidRDefault="00A50B41" w:rsidP="005174B9">
      <w:pPr>
        <w:tabs>
          <w:tab w:val="left" w:pos="284"/>
        </w:tabs>
        <w:spacing w:after="0" w:line="240" w:lineRule="auto"/>
        <w:ind w:left="709" w:hanging="709"/>
        <w:jc w:val="both"/>
        <w:rPr>
          <w:rFonts w:ascii="Adobe Garamond Pro" w:hAnsi="Adobe Garamond Pro" w:cs="Times New Roman"/>
          <w:sz w:val="24"/>
          <w:szCs w:val="24"/>
        </w:rPr>
      </w:pPr>
      <w:r w:rsidRPr="00F12BCC">
        <w:rPr>
          <w:rFonts w:ascii="Adobe Garamond Pro" w:hAnsi="Adobe Garamond Pro" w:cs="Times New Roman"/>
          <w:sz w:val="24"/>
          <w:szCs w:val="24"/>
        </w:rPr>
        <w:t>II.</w:t>
      </w:r>
      <w:r w:rsidR="005174B9">
        <w:rPr>
          <w:rFonts w:ascii="Adobe Garamond Pro" w:hAnsi="Adobe Garamond Pro" w:cs="Times New Roman"/>
          <w:sz w:val="24"/>
          <w:szCs w:val="24"/>
        </w:rPr>
        <w:t>-III.</w:t>
      </w:r>
      <w:r w:rsidRPr="00F12BCC">
        <w:rPr>
          <w:rFonts w:ascii="Adobe Garamond Pro" w:hAnsi="Adobe Garamond Pro" w:cs="Times New Roman"/>
          <w:sz w:val="24"/>
          <w:szCs w:val="24"/>
        </w:rPr>
        <w:tab/>
      </w:r>
      <w:r w:rsidR="00613DDD" w:rsidRPr="00F12BCC"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  <w:t xml:space="preserve">Petőfi Sándor Művelődési Ház és Könyvtár Jászfényszaru az idei évben is benyújtotta </w:t>
      </w:r>
      <w:r w:rsidR="00613DDD" w:rsidRPr="00F12BCC">
        <w:rPr>
          <w:rFonts w:ascii="Adobe Garamond Pro" w:hAnsi="Adobe Garamond Pro" w:cs="Times New Roman"/>
          <w:sz w:val="24"/>
          <w:szCs w:val="24"/>
        </w:rPr>
        <w:t xml:space="preserve">2018. évi munkájáról szóló beszámolóját, valamint </w:t>
      </w:r>
      <w:r w:rsidR="00F12BCC" w:rsidRPr="00F12BCC">
        <w:rPr>
          <w:rFonts w:ascii="Adobe Garamond Pro" w:hAnsi="Adobe Garamond Pro" w:cs="Times New Roman"/>
          <w:sz w:val="24"/>
          <w:szCs w:val="24"/>
        </w:rPr>
        <w:t>2019. évi munka- és, szolgáltatási tervét a közművelődési és könyvtári szolgáltatások szerint részekre bontva, melynek kérem megtárgyalását.</w:t>
      </w:r>
    </w:p>
    <w:p w:rsidR="00A50B41" w:rsidRPr="00F12BCC" w:rsidRDefault="00A50B41" w:rsidP="005174B9">
      <w:pPr>
        <w:spacing w:after="0" w:line="240" w:lineRule="auto"/>
        <w:ind w:left="709" w:hanging="709"/>
        <w:jc w:val="both"/>
        <w:rPr>
          <w:rFonts w:ascii="Adobe Garamond Pro" w:hAnsi="Adobe Garamond Pro" w:cs="Times New Roman"/>
          <w:sz w:val="24"/>
          <w:szCs w:val="24"/>
        </w:rPr>
      </w:pPr>
    </w:p>
    <w:p w:rsidR="00BF0A4A" w:rsidRDefault="00BF0A4A" w:rsidP="005174B9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F12BCC">
        <w:rPr>
          <w:rFonts w:ascii="Adobe Garamond Pro" w:hAnsi="Adobe Garamond Pro" w:cs="Times New Roman"/>
          <w:sz w:val="24"/>
          <w:szCs w:val="24"/>
        </w:rPr>
        <w:t xml:space="preserve">Kérem a Tisztelt Képviselő-testületet, hogy </w:t>
      </w:r>
      <w:r w:rsidR="00A50B41" w:rsidRPr="00F12BCC">
        <w:rPr>
          <w:rFonts w:ascii="Adobe Garamond Pro" w:hAnsi="Adobe Garamond Pro" w:cs="Times New Roman"/>
          <w:sz w:val="24"/>
          <w:szCs w:val="24"/>
        </w:rPr>
        <w:t>a rendelet tervezet</w:t>
      </w:r>
      <w:r w:rsidRPr="00F12BCC">
        <w:rPr>
          <w:rFonts w:ascii="Adobe Garamond Pro" w:hAnsi="Adobe Garamond Pro" w:cs="Times New Roman"/>
          <w:sz w:val="24"/>
          <w:szCs w:val="24"/>
        </w:rPr>
        <w:t xml:space="preserve"> elolvasását és megvitatását követően </w:t>
      </w:r>
      <w:r w:rsidR="00A50B41" w:rsidRPr="00F12BCC">
        <w:rPr>
          <w:rFonts w:ascii="Adobe Garamond Pro" w:hAnsi="Adobe Garamond Pro" w:cs="Times New Roman"/>
          <w:sz w:val="24"/>
          <w:szCs w:val="24"/>
        </w:rPr>
        <w:t>azt</w:t>
      </w:r>
      <w:r w:rsidRPr="00F12BCC">
        <w:rPr>
          <w:rFonts w:ascii="Adobe Garamond Pro" w:hAnsi="Adobe Garamond Pro" w:cs="Times New Roman"/>
          <w:sz w:val="24"/>
          <w:szCs w:val="24"/>
        </w:rPr>
        <w:t xml:space="preserve"> elfogadni szíveskedjen</w:t>
      </w:r>
      <w:r w:rsidR="00A50B41" w:rsidRPr="00F12BCC">
        <w:rPr>
          <w:rFonts w:ascii="Adobe Garamond Pro" w:hAnsi="Adobe Garamond Pro" w:cs="Times New Roman"/>
          <w:sz w:val="24"/>
          <w:szCs w:val="24"/>
        </w:rPr>
        <w:t>, ezt követően pedig az alábbi határozati javaslatokat szintén elfogadni szíveskedjen</w:t>
      </w:r>
      <w:r w:rsidRPr="00F12BCC">
        <w:rPr>
          <w:rFonts w:ascii="Adobe Garamond Pro" w:hAnsi="Adobe Garamond Pro" w:cs="Times New Roman"/>
          <w:sz w:val="24"/>
          <w:szCs w:val="24"/>
        </w:rPr>
        <w:t>.</w:t>
      </w:r>
    </w:p>
    <w:p w:rsidR="00BF0A4A" w:rsidRPr="00F12BCC" w:rsidRDefault="00BF0A4A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BF0A4A" w:rsidRPr="00F12BCC" w:rsidRDefault="00BF0A4A" w:rsidP="00BF0A4A">
      <w:pPr>
        <w:spacing w:after="0" w:line="240" w:lineRule="auto"/>
        <w:jc w:val="both"/>
        <w:rPr>
          <w:rFonts w:ascii="Adobe Garamond Pro" w:hAnsi="Adobe Garamond Pro" w:cs="Times New Roman"/>
          <w:b/>
          <w:sz w:val="24"/>
          <w:szCs w:val="24"/>
        </w:rPr>
      </w:pPr>
      <w:r w:rsidRPr="00F12BCC">
        <w:rPr>
          <w:rFonts w:ascii="Adobe Garamond Pro" w:hAnsi="Adobe Garamond Pro" w:cs="Times New Roman"/>
          <w:b/>
          <w:sz w:val="24"/>
          <w:szCs w:val="24"/>
        </w:rPr>
        <w:t>…../201</w:t>
      </w:r>
      <w:r w:rsidR="00A50B41" w:rsidRPr="00F12BCC">
        <w:rPr>
          <w:rFonts w:ascii="Adobe Garamond Pro" w:hAnsi="Adobe Garamond Pro" w:cs="Times New Roman"/>
          <w:b/>
          <w:sz w:val="24"/>
          <w:szCs w:val="24"/>
        </w:rPr>
        <w:t>9</w:t>
      </w:r>
      <w:r w:rsidRPr="00F12BCC">
        <w:rPr>
          <w:rFonts w:ascii="Adobe Garamond Pro" w:hAnsi="Adobe Garamond Pro" w:cs="Times New Roman"/>
          <w:b/>
          <w:sz w:val="24"/>
          <w:szCs w:val="24"/>
        </w:rPr>
        <w:t>. (….) Képviselő-testületi határozat</w:t>
      </w:r>
    </w:p>
    <w:p w:rsidR="00F12BCC" w:rsidRDefault="00A50B41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proofErr w:type="gramStart"/>
      <w:r w:rsidRPr="00F12BCC">
        <w:rPr>
          <w:rFonts w:ascii="Adobe Garamond Pro" w:hAnsi="Adobe Garamond Pro" w:cs="Times New Roman"/>
          <w:b/>
          <w:sz w:val="24"/>
          <w:szCs w:val="24"/>
        </w:rPr>
        <w:lastRenderedPageBreak/>
        <w:t>a</w:t>
      </w:r>
      <w:proofErr w:type="gramEnd"/>
      <w:r w:rsidRPr="00F12BCC">
        <w:rPr>
          <w:rFonts w:ascii="Adobe Garamond Pro" w:hAnsi="Adobe Garamond Pro" w:cs="Times New Roman"/>
          <w:b/>
          <w:sz w:val="24"/>
          <w:szCs w:val="24"/>
        </w:rPr>
        <w:t xml:space="preserve"> Petőfi Sándor Művelődési Ház és Könyvtár Jászfényszaru 2018. évi munkájáról szóló beszámoló jóváhagyására</w:t>
      </w:r>
      <w:r w:rsidRPr="00F12BCC">
        <w:rPr>
          <w:rFonts w:ascii="Adobe Garamond Pro" w:hAnsi="Adobe Garamond Pro" w:cs="Times New Roman"/>
          <w:sz w:val="24"/>
          <w:szCs w:val="24"/>
        </w:rPr>
        <w:t xml:space="preserve"> </w:t>
      </w:r>
    </w:p>
    <w:p w:rsidR="00BF0A4A" w:rsidRDefault="00BF0A4A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F12BCC">
        <w:rPr>
          <w:rFonts w:ascii="Adobe Garamond Pro" w:hAnsi="Adobe Garamond Pro" w:cs="Times New Roman"/>
          <w:sz w:val="24"/>
          <w:szCs w:val="24"/>
        </w:rPr>
        <w:t xml:space="preserve">Jászfényszaru Város Képviselő-testülete </w:t>
      </w:r>
      <w:r w:rsidR="00F12BCC" w:rsidRPr="00F12BCC">
        <w:rPr>
          <w:rFonts w:ascii="Adobe Garamond Pro" w:hAnsi="Adobe Garamond Pro" w:cs="Times New Roman"/>
          <w:sz w:val="24"/>
          <w:szCs w:val="24"/>
        </w:rPr>
        <w:t>a Petőfi Sándor Művelődési Ház és Könyvtár Jászfényszaru 2018. évi munkájáról szóló beszámolót és annak mellékletét képező könyvtári beszámolót jóváhagyja a melléklet szerinti tartalommal.</w:t>
      </w:r>
    </w:p>
    <w:p w:rsidR="00F12BCC" w:rsidRDefault="00F12BCC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F12BCC" w:rsidRDefault="00F12BCC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Felelős: Polgármester</w:t>
      </w:r>
    </w:p>
    <w:p w:rsidR="00F12BCC" w:rsidRPr="00F12BCC" w:rsidRDefault="00F12BCC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Határidő: azonnal</w:t>
      </w:r>
    </w:p>
    <w:p w:rsidR="00BF0A4A" w:rsidRPr="00F12BCC" w:rsidRDefault="00BF0A4A" w:rsidP="00BF0A4A">
      <w:pPr>
        <w:spacing w:after="0" w:line="240" w:lineRule="auto"/>
        <w:jc w:val="both"/>
        <w:rPr>
          <w:rFonts w:ascii="Adobe Garamond Pro" w:hAnsi="Adobe Garamond Pro" w:cs="Times New Roman"/>
          <w:b/>
          <w:sz w:val="24"/>
          <w:szCs w:val="24"/>
        </w:rPr>
      </w:pPr>
    </w:p>
    <w:p w:rsidR="00BF0A4A" w:rsidRPr="00F12BCC" w:rsidRDefault="00BF0A4A" w:rsidP="00BF0A4A">
      <w:pPr>
        <w:spacing w:after="0" w:line="240" w:lineRule="auto"/>
        <w:jc w:val="both"/>
        <w:rPr>
          <w:rFonts w:ascii="Adobe Garamond Pro" w:hAnsi="Adobe Garamond Pro" w:cs="Times New Roman"/>
          <w:b/>
          <w:sz w:val="24"/>
          <w:szCs w:val="24"/>
        </w:rPr>
      </w:pPr>
      <w:r w:rsidRPr="00F12BCC">
        <w:rPr>
          <w:rFonts w:ascii="Adobe Garamond Pro" w:hAnsi="Adobe Garamond Pro" w:cs="Times New Roman"/>
          <w:b/>
          <w:sz w:val="24"/>
          <w:szCs w:val="24"/>
        </w:rPr>
        <w:t>…../201</w:t>
      </w:r>
      <w:r w:rsidR="00F12BCC">
        <w:rPr>
          <w:rFonts w:ascii="Adobe Garamond Pro" w:hAnsi="Adobe Garamond Pro" w:cs="Times New Roman"/>
          <w:b/>
          <w:sz w:val="24"/>
          <w:szCs w:val="24"/>
        </w:rPr>
        <w:t>9</w:t>
      </w:r>
      <w:r w:rsidRPr="00F12BCC">
        <w:rPr>
          <w:rFonts w:ascii="Adobe Garamond Pro" w:hAnsi="Adobe Garamond Pro" w:cs="Times New Roman"/>
          <w:b/>
          <w:sz w:val="24"/>
          <w:szCs w:val="24"/>
        </w:rPr>
        <w:t>. (….) Képviselő-testületi határozat</w:t>
      </w:r>
    </w:p>
    <w:p w:rsidR="00F12BCC" w:rsidRDefault="00A50B41" w:rsidP="00BF0A4A">
      <w:pPr>
        <w:spacing w:after="0" w:line="240" w:lineRule="auto"/>
        <w:jc w:val="both"/>
        <w:rPr>
          <w:rFonts w:ascii="Adobe Garamond Pro" w:hAnsi="Adobe Garamond Pro" w:cs="Times New Roman"/>
          <w:b/>
          <w:sz w:val="24"/>
          <w:szCs w:val="24"/>
        </w:rPr>
      </w:pPr>
      <w:proofErr w:type="gramStart"/>
      <w:r w:rsidRPr="00F12BCC">
        <w:rPr>
          <w:rFonts w:ascii="Adobe Garamond Pro" w:hAnsi="Adobe Garamond Pro" w:cs="Times New Roman"/>
          <w:b/>
          <w:sz w:val="24"/>
          <w:szCs w:val="24"/>
        </w:rPr>
        <w:t>a</w:t>
      </w:r>
      <w:proofErr w:type="gramEnd"/>
      <w:r w:rsidRPr="00F12BCC">
        <w:rPr>
          <w:rFonts w:ascii="Adobe Garamond Pro" w:hAnsi="Adobe Garamond Pro" w:cs="Times New Roman"/>
          <w:b/>
          <w:sz w:val="24"/>
          <w:szCs w:val="24"/>
        </w:rPr>
        <w:t xml:space="preserve"> Petőfi Sándor Művelődési Ház és Könyvtár Jászfényszaru 2019. évi munka- és, szolgáltatási terve jóváhagyására </w:t>
      </w:r>
    </w:p>
    <w:p w:rsidR="00F12BCC" w:rsidRDefault="00F12BCC" w:rsidP="00F12BCC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F12BCC">
        <w:rPr>
          <w:rFonts w:ascii="Adobe Garamond Pro" w:hAnsi="Adobe Garamond Pro" w:cs="Times New Roman"/>
          <w:sz w:val="24"/>
          <w:szCs w:val="24"/>
        </w:rPr>
        <w:t xml:space="preserve">Jászfényszaru Város Képviselő-testülete a Petőfi Sándor Művelődési Ház és Könyvtár Jászfényszaru 2019. évi munka- és, szolgáltatási tervét és annak mellékletét képező könyvtári </w:t>
      </w:r>
      <w:r>
        <w:rPr>
          <w:rFonts w:ascii="Adobe Garamond Pro" w:hAnsi="Adobe Garamond Pro" w:cs="Times New Roman"/>
          <w:sz w:val="24"/>
          <w:szCs w:val="24"/>
        </w:rPr>
        <w:t>munkaterve</w:t>
      </w:r>
      <w:r w:rsidRPr="00F12BCC">
        <w:rPr>
          <w:rFonts w:ascii="Adobe Garamond Pro" w:hAnsi="Adobe Garamond Pro" w:cs="Times New Roman"/>
          <w:sz w:val="24"/>
          <w:szCs w:val="24"/>
        </w:rPr>
        <w:t>t jóváhagyja a melléklet szerinti tartalommal.</w:t>
      </w:r>
    </w:p>
    <w:p w:rsidR="00F12BCC" w:rsidRDefault="00F12BCC" w:rsidP="00F12BCC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F12BCC" w:rsidRDefault="00F12BCC" w:rsidP="00F12BCC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Felelős: Polgármester</w:t>
      </w:r>
    </w:p>
    <w:p w:rsidR="00F12BCC" w:rsidRPr="00F12BCC" w:rsidRDefault="00F12BCC" w:rsidP="00F12BCC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Határidő: azonnal</w:t>
      </w:r>
    </w:p>
    <w:p w:rsidR="00BF0A4A" w:rsidRPr="00F12BCC" w:rsidRDefault="00BF0A4A" w:rsidP="00BF0A4A">
      <w:pPr>
        <w:tabs>
          <w:tab w:val="left" w:pos="3600"/>
        </w:tabs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BF0A4A" w:rsidRPr="00F12BCC" w:rsidRDefault="00BF0A4A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F12BCC">
        <w:rPr>
          <w:rFonts w:ascii="Adobe Garamond Pro" w:hAnsi="Adobe Garamond Pro" w:cs="Times New Roman"/>
          <w:sz w:val="24"/>
          <w:szCs w:val="24"/>
        </w:rPr>
        <w:t xml:space="preserve">Jászfényszaru, </w:t>
      </w:r>
      <w:r w:rsidR="00F12BCC">
        <w:rPr>
          <w:rFonts w:ascii="Adobe Garamond Pro" w:hAnsi="Adobe Garamond Pro" w:cs="Times New Roman"/>
          <w:sz w:val="24"/>
          <w:szCs w:val="24"/>
        </w:rPr>
        <w:t>2019. február 22.</w:t>
      </w:r>
    </w:p>
    <w:p w:rsidR="00BF0A4A" w:rsidRPr="00F12BCC" w:rsidRDefault="00BF0A4A" w:rsidP="00BF0A4A">
      <w:pPr>
        <w:tabs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BF0A4A" w:rsidRPr="00F12BCC" w:rsidRDefault="00BF0A4A" w:rsidP="00BF0A4A">
      <w:pPr>
        <w:tabs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BF0A4A" w:rsidRPr="00F12BCC" w:rsidRDefault="00BF0A4A" w:rsidP="00BF0A4A">
      <w:pPr>
        <w:tabs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BF0A4A" w:rsidRPr="00F12BCC" w:rsidRDefault="00BF0A4A" w:rsidP="00BF0A4A">
      <w:pPr>
        <w:tabs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F12BCC">
        <w:rPr>
          <w:rFonts w:ascii="Adobe Garamond Pro" w:hAnsi="Adobe Garamond Pro" w:cs="Times New Roman"/>
          <w:sz w:val="24"/>
          <w:szCs w:val="24"/>
        </w:rPr>
        <w:tab/>
        <w:t>Győriné dr. Czeglédi Márta</w:t>
      </w:r>
    </w:p>
    <w:p w:rsidR="00CE636A" w:rsidRPr="00F12BCC" w:rsidRDefault="00BF0A4A" w:rsidP="00BF0A4A">
      <w:pPr>
        <w:tabs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F12BCC">
        <w:rPr>
          <w:rFonts w:ascii="Adobe Garamond Pro" w:hAnsi="Adobe Garamond Pro" w:cs="Times New Roman"/>
          <w:sz w:val="24"/>
          <w:szCs w:val="24"/>
        </w:rPr>
        <w:tab/>
      </w:r>
      <w:proofErr w:type="gramStart"/>
      <w:r w:rsidRPr="00F12BCC">
        <w:rPr>
          <w:rFonts w:ascii="Adobe Garamond Pro" w:hAnsi="Adobe Garamond Pro" w:cs="Times New Roman"/>
          <w:sz w:val="24"/>
          <w:szCs w:val="24"/>
        </w:rPr>
        <w:t>polgármester</w:t>
      </w:r>
      <w:proofErr w:type="gramEnd"/>
    </w:p>
    <w:p w:rsidR="00CE636A" w:rsidRPr="00F12BCC" w:rsidRDefault="00CE636A">
      <w:pPr>
        <w:rPr>
          <w:rFonts w:ascii="Adobe Garamond Pro" w:hAnsi="Adobe Garamond Pro" w:cs="Times New Roman"/>
          <w:sz w:val="24"/>
          <w:szCs w:val="24"/>
        </w:rPr>
      </w:pPr>
      <w:r w:rsidRPr="00F12BCC">
        <w:rPr>
          <w:rFonts w:ascii="Adobe Garamond Pro" w:hAnsi="Adobe Garamond Pro" w:cs="Times New Roman"/>
          <w:sz w:val="24"/>
          <w:szCs w:val="24"/>
        </w:rPr>
        <w:br w:type="page"/>
      </w:r>
    </w:p>
    <w:p w:rsidR="00CE636A" w:rsidRPr="00F12BCC" w:rsidRDefault="00CE636A" w:rsidP="00CE636A">
      <w:pPr>
        <w:spacing w:after="80" w:line="240" w:lineRule="auto"/>
        <w:jc w:val="center"/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</w:pPr>
      <w:r w:rsidRPr="00F12BCC"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  <w:lastRenderedPageBreak/>
        <w:t xml:space="preserve">Jászfényszaru Város Képviselő-testületének </w:t>
      </w:r>
    </w:p>
    <w:p w:rsidR="00CE636A" w:rsidRPr="00F12BCC" w:rsidRDefault="00CE636A" w:rsidP="00CE636A">
      <w:pPr>
        <w:spacing w:after="80" w:line="240" w:lineRule="auto"/>
        <w:jc w:val="center"/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</w:pPr>
      <w:r w:rsidRPr="00F12BCC"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  <w:t>…/2019. (</w:t>
      </w:r>
      <w:proofErr w:type="gramStart"/>
      <w:r w:rsidRPr="00F12BCC"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  <w:t>…...</w:t>
      </w:r>
      <w:proofErr w:type="gramEnd"/>
      <w:r w:rsidRPr="00F12BCC"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  <w:t>) számú önkormányzati rendelete</w:t>
      </w:r>
    </w:p>
    <w:p w:rsidR="00CE636A" w:rsidRPr="00F12BCC" w:rsidRDefault="00CE636A" w:rsidP="00CE636A">
      <w:pPr>
        <w:spacing w:line="240" w:lineRule="auto"/>
        <w:jc w:val="center"/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</w:pPr>
      <w:proofErr w:type="gramStart"/>
      <w:r w:rsidRPr="00F12BCC"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  <w:t>a</w:t>
      </w:r>
      <w:proofErr w:type="gramEnd"/>
      <w:r w:rsidRPr="00F12BCC"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  <w:t xml:space="preserve"> helyi közművelődési feladatok ellátásáról</w:t>
      </w:r>
    </w:p>
    <w:p w:rsidR="00CE636A" w:rsidRPr="00F12BCC" w:rsidRDefault="00CE636A" w:rsidP="00CE636A">
      <w:pPr>
        <w:spacing w:after="0" w:line="240" w:lineRule="auto"/>
        <w:rPr>
          <w:rFonts w:ascii="Adobe Garamond Pro" w:eastAsia="Times New Roman" w:hAnsi="Adobe Garamond Pro" w:cs="Times New Roman"/>
          <w:sz w:val="24"/>
          <w:szCs w:val="24"/>
          <w:lang w:eastAsia="hu-HU"/>
        </w:rPr>
      </w:pPr>
    </w:p>
    <w:p w:rsidR="00CE636A" w:rsidRPr="00F12BCC" w:rsidRDefault="00CE636A" w:rsidP="00CE636A">
      <w:pPr>
        <w:spacing w:after="20" w:line="240" w:lineRule="auto"/>
        <w:jc w:val="both"/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</w:pPr>
      <w:r w:rsidRPr="00F12BCC"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  <w:t>Jászfényszaru Város Képviselő-testülete a helyi sajátosságok figyelembevételével az Alaptörvény 32. cikk (1) bekezdés a) pontjában, a Magyarország helyi önkormányzatairól szóló 2011. évi CLXXXIX. törvény 13. § (1) bekezdés 7. pontjában meghatározott feladatkörében eljárva, valamint a muzeális intézményekről, a nyilvános könyvtári ellátásról és a közművelődésről szóló 1997. évi CXL. törvény 83/</w:t>
      </w:r>
      <w:proofErr w:type="gramStart"/>
      <w:r w:rsidRPr="00F12BCC"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  <w:t>A</w:t>
      </w:r>
      <w:proofErr w:type="gramEnd"/>
      <w:r w:rsidRPr="00F12BCC"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  <w:t>. § (1) bekezdésében kapott felhatalmazás alapján a 20/2018. (VII.9.) EMMI rendelet figyelembevételével a következőket rendeli el:</w:t>
      </w:r>
    </w:p>
    <w:p w:rsidR="00CE636A" w:rsidRPr="00F12BCC" w:rsidRDefault="00CE636A" w:rsidP="00CE636A">
      <w:pPr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</w:p>
    <w:p w:rsidR="00CE636A" w:rsidRPr="00F12BCC" w:rsidRDefault="00CE636A" w:rsidP="00CE636A">
      <w:pPr>
        <w:spacing w:after="0" w:line="240" w:lineRule="auto"/>
        <w:jc w:val="center"/>
        <w:rPr>
          <w:rFonts w:ascii="Adobe Garamond Pro" w:hAnsi="Adobe Garamond Pro" w:cs="Times New Roman"/>
          <w:sz w:val="24"/>
          <w:szCs w:val="24"/>
        </w:rPr>
      </w:pPr>
      <w:r w:rsidRPr="00F12BCC">
        <w:rPr>
          <w:rFonts w:ascii="Adobe Garamond Pro" w:hAnsi="Adobe Garamond Pro" w:cs="Times New Roman"/>
          <w:b/>
          <w:sz w:val="24"/>
          <w:szCs w:val="24"/>
        </w:rPr>
        <w:t>1.§</w:t>
      </w:r>
    </w:p>
    <w:p w:rsidR="00CE636A" w:rsidRPr="00F12BCC" w:rsidRDefault="00CE636A" w:rsidP="00CE636A">
      <w:pPr>
        <w:spacing w:after="0" w:line="240" w:lineRule="auto"/>
        <w:jc w:val="both"/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</w:pPr>
      <w:r w:rsidRPr="00F12BCC"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  <w:t xml:space="preserve">(1) Jászfényszaru Város Önkormányzata (a továbbiakban: Önkormányzat) a muzeális intézményekről, a nyilvános könyvtári ellátásról és a közművelődésről szóló 1997. évi CXL. törvény (a továbbiakban: </w:t>
      </w:r>
      <w:proofErr w:type="spellStart"/>
      <w:r w:rsidRPr="00F12BCC"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  <w:t>Kultv</w:t>
      </w:r>
      <w:proofErr w:type="spellEnd"/>
      <w:r w:rsidRPr="00F12BCC"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  <w:t xml:space="preserve">.) 64. § (1) bekezdése és 76. § (1) bekezdése szerinti feladatai ellátására a 77. § (5) bekezdés a) pontja alapján közművelődési intézményt tart fenn, amely a </w:t>
      </w:r>
      <w:proofErr w:type="spellStart"/>
      <w:r w:rsidRPr="00F12BCC"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  <w:t>Kultv</w:t>
      </w:r>
      <w:proofErr w:type="spellEnd"/>
      <w:r w:rsidRPr="00F12BCC"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  <w:t xml:space="preserve">. 91/A§ (1) bekezdése alapján integrált kulturális intézményként működik. </w:t>
      </w:r>
    </w:p>
    <w:p w:rsidR="00CE636A" w:rsidRPr="00F12BCC" w:rsidRDefault="00CE636A" w:rsidP="00CE636A">
      <w:pPr>
        <w:spacing w:after="0" w:line="240" w:lineRule="auto"/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</w:pPr>
    </w:p>
    <w:p w:rsidR="00CE636A" w:rsidRPr="00F12BCC" w:rsidRDefault="00CE636A" w:rsidP="00CE636A">
      <w:pPr>
        <w:spacing w:after="0" w:line="240" w:lineRule="auto"/>
        <w:ind w:firstLine="180"/>
        <w:jc w:val="center"/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</w:pPr>
      <w:r w:rsidRPr="00F12BCC"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  <w:t>2. §</w:t>
      </w:r>
    </w:p>
    <w:p w:rsidR="00CE636A" w:rsidRPr="00F12BCC" w:rsidRDefault="00CE636A" w:rsidP="00CE636A">
      <w:pPr>
        <w:spacing w:after="0" w:line="240" w:lineRule="auto"/>
        <w:jc w:val="both"/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</w:pPr>
      <w:r w:rsidRPr="00F12BCC"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  <w:t>(1) A közművelődési intézmény elnevezése: Petőfi Sándor Művelődési Ház és Könyvtár Jászfényszaru (a továbbiakban: Intézmény).</w:t>
      </w:r>
    </w:p>
    <w:p w:rsidR="00CE636A" w:rsidRPr="00F12BCC" w:rsidRDefault="00CE636A" w:rsidP="00CE636A">
      <w:pPr>
        <w:spacing w:after="0" w:line="240" w:lineRule="auto"/>
        <w:jc w:val="both"/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</w:pPr>
      <w:r w:rsidRPr="00F12BCC"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  <w:t>(2) Az Intézmény</w:t>
      </w:r>
    </w:p>
    <w:p w:rsidR="00CE636A" w:rsidRPr="00F12BCC" w:rsidRDefault="00CE636A" w:rsidP="00CE636A">
      <w:pPr>
        <w:spacing w:after="0" w:line="240" w:lineRule="auto"/>
        <w:ind w:left="708"/>
        <w:jc w:val="both"/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</w:pPr>
      <w:proofErr w:type="gramStart"/>
      <w:r w:rsidRPr="00F12BCC"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  <w:t>a</w:t>
      </w:r>
      <w:proofErr w:type="gramEnd"/>
      <w:r w:rsidRPr="00F12BCC"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  <w:t>) székhelye: 5126 Jászfényszaru, Szent István út 1. A székhely elnevezése: Petőfi Sándor Művelődési Ház és Könyvtár,</w:t>
      </w:r>
    </w:p>
    <w:p w:rsidR="00CE636A" w:rsidRPr="00F12BCC" w:rsidRDefault="00CE636A" w:rsidP="00CE636A">
      <w:pPr>
        <w:spacing w:after="0" w:line="240" w:lineRule="auto"/>
        <w:ind w:left="708"/>
        <w:jc w:val="both"/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</w:pPr>
      <w:r w:rsidRPr="00F12BCC"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  <w:t>b) telephelye: 5126 Jászfényszaru, Somogyi Béla út 24. A telephely elnevezése: Kiss József Helytörténeti Gyűjtemény.</w:t>
      </w:r>
    </w:p>
    <w:p w:rsidR="00CE636A" w:rsidRPr="00F12BCC" w:rsidRDefault="00CE636A" w:rsidP="00CE636A">
      <w:pPr>
        <w:spacing w:after="0" w:line="240" w:lineRule="auto"/>
        <w:jc w:val="center"/>
        <w:rPr>
          <w:rFonts w:ascii="Adobe Garamond Pro" w:eastAsia="Times New Roman" w:hAnsi="Adobe Garamond Pro" w:cs="Times New Roman"/>
          <w:b/>
          <w:color w:val="000000"/>
          <w:sz w:val="24"/>
          <w:szCs w:val="24"/>
          <w:lang w:eastAsia="hu-HU"/>
        </w:rPr>
      </w:pPr>
    </w:p>
    <w:p w:rsidR="00CE636A" w:rsidRPr="00F12BCC" w:rsidRDefault="00CE636A" w:rsidP="00CE636A">
      <w:pPr>
        <w:spacing w:after="0" w:line="240" w:lineRule="auto"/>
        <w:ind w:firstLine="180"/>
        <w:jc w:val="center"/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</w:pPr>
      <w:r w:rsidRPr="00F12BCC"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  <w:t>3. §</w:t>
      </w:r>
    </w:p>
    <w:p w:rsidR="00CE636A" w:rsidRPr="00F12BCC" w:rsidRDefault="00CE636A" w:rsidP="00CE636A">
      <w:pPr>
        <w:spacing w:after="0" w:line="240" w:lineRule="auto"/>
        <w:jc w:val="both"/>
        <w:rPr>
          <w:rFonts w:ascii="Adobe Garamond Pro" w:eastAsia="Times New Roman" w:hAnsi="Adobe Garamond Pro" w:cs="Times New Roman"/>
          <w:sz w:val="24"/>
          <w:szCs w:val="24"/>
          <w:lang w:eastAsia="hu-HU"/>
        </w:rPr>
      </w:pPr>
      <w:r w:rsidRPr="00F12BCC">
        <w:rPr>
          <w:rFonts w:ascii="Adobe Garamond Pro" w:eastAsia="Times New Roman" w:hAnsi="Adobe Garamond Pro" w:cs="Times New Roman"/>
          <w:sz w:val="24"/>
          <w:szCs w:val="24"/>
          <w:lang w:eastAsia="hu-HU"/>
        </w:rPr>
        <w:t xml:space="preserve">(1) Az Intézmény a </w:t>
      </w:r>
      <w:proofErr w:type="spellStart"/>
      <w:r w:rsidRPr="00F12BCC">
        <w:rPr>
          <w:rFonts w:ascii="Adobe Garamond Pro" w:eastAsia="Times New Roman" w:hAnsi="Adobe Garamond Pro" w:cs="Times New Roman"/>
          <w:sz w:val="24"/>
          <w:szCs w:val="24"/>
          <w:lang w:eastAsia="hu-HU"/>
        </w:rPr>
        <w:t>Kultv</w:t>
      </w:r>
      <w:proofErr w:type="spellEnd"/>
      <w:r w:rsidRPr="00F12BCC">
        <w:rPr>
          <w:rFonts w:ascii="Adobe Garamond Pro" w:eastAsia="Times New Roman" w:hAnsi="Adobe Garamond Pro" w:cs="Times New Roman"/>
          <w:sz w:val="24"/>
          <w:szCs w:val="24"/>
          <w:lang w:eastAsia="hu-HU"/>
        </w:rPr>
        <w:t>. 76 § (3) a)-e) pontja szerinti kulturális alapszolgáltatásokat biztosítja:</w:t>
      </w:r>
    </w:p>
    <w:p w:rsidR="00CE636A" w:rsidRPr="00167A00" w:rsidRDefault="00CE636A" w:rsidP="00CE636A">
      <w:pPr>
        <w:shd w:val="clear" w:color="auto" w:fill="FFFFFF"/>
        <w:spacing w:after="0" w:line="240" w:lineRule="auto"/>
        <w:ind w:left="708"/>
        <w:jc w:val="both"/>
        <w:rPr>
          <w:rFonts w:ascii="Adobe Garamond Pro" w:eastAsia="Times New Roman" w:hAnsi="Adobe Garamond Pro" w:cs="Times New Roman"/>
          <w:sz w:val="24"/>
          <w:szCs w:val="24"/>
          <w:lang w:eastAsia="hu-HU"/>
        </w:rPr>
      </w:pPr>
      <w:proofErr w:type="gramStart"/>
      <w:r w:rsidRPr="00167A00">
        <w:rPr>
          <w:rFonts w:ascii="Adobe Garamond Pro" w:eastAsia="Times New Roman" w:hAnsi="Adobe Garamond Pro" w:cs="Times New Roman"/>
          <w:iCs/>
          <w:sz w:val="24"/>
          <w:szCs w:val="24"/>
          <w:lang w:eastAsia="hu-HU"/>
        </w:rPr>
        <w:t>a</w:t>
      </w:r>
      <w:proofErr w:type="gramEnd"/>
      <w:r w:rsidRPr="00167A00">
        <w:rPr>
          <w:rFonts w:ascii="Adobe Garamond Pro" w:eastAsia="Times New Roman" w:hAnsi="Adobe Garamond Pro" w:cs="Times New Roman"/>
          <w:iCs/>
          <w:sz w:val="24"/>
          <w:szCs w:val="24"/>
          <w:lang w:eastAsia="hu-HU"/>
        </w:rPr>
        <w:t>) </w:t>
      </w:r>
      <w:r w:rsidRPr="00167A00">
        <w:rPr>
          <w:rFonts w:ascii="Adobe Garamond Pro" w:eastAsia="Times New Roman" w:hAnsi="Adobe Garamond Pro" w:cs="Times New Roman"/>
          <w:sz w:val="24"/>
          <w:szCs w:val="24"/>
          <w:lang w:eastAsia="hu-HU"/>
        </w:rPr>
        <w:t>művelődő közösségek létrejöttének elősegítése, működésük támogatása, fejlődésük segítése, a közművelődési tevékenységek és a művelődő közösségek számára helyszín biztosítása,</w:t>
      </w:r>
    </w:p>
    <w:p w:rsidR="00CE636A" w:rsidRPr="00167A00" w:rsidRDefault="00CE636A" w:rsidP="00CE636A">
      <w:pPr>
        <w:shd w:val="clear" w:color="auto" w:fill="FFFFFF"/>
        <w:spacing w:after="0" w:line="240" w:lineRule="auto"/>
        <w:ind w:left="708"/>
        <w:jc w:val="both"/>
        <w:rPr>
          <w:rFonts w:ascii="Adobe Garamond Pro" w:eastAsia="Times New Roman" w:hAnsi="Adobe Garamond Pro" w:cs="Times New Roman"/>
          <w:sz w:val="24"/>
          <w:szCs w:val="24"/>
          <w:lang w:eastAsia="hu-HU"/>
        </w:rPr>
      </w:pPr>
      <w:r w:rsidRPr="00167A00">
        <w:rPr>
          <w:rFonts w:ascii="Adobe Garamond Pro" w:eastAsia="Times New Roman" w:hAnsi="Adobe Garamond Pro" w:cs="Times New Roman"/>
          <w:iCs/>
          <w:sz w:val="24"/>
          <w:szCs w:val="24"/>
          <w:lang w:eastAsia="hu-HU"/>
        </w:rPr>
        <w:t>b) </w:t>
      </w:r>
      <w:r w:rsidRPr="00167A00">
        <w:rPr>
          <w:rFonts w:ascii="Adobe Garamond Pro" w:eastAsia="Times New Roman" w:hAnsi="Adobe Garamond Pro" w:cs="Times New Roman"/>
          <w:sz w:val="24"/>
          <w:szCs w:val="24"/>
          <w:lang w:eastAsia="hu-HU"/>
        </w:rPr>
        <w:t>a közösségi és társadalmi részvétel fejlesztése,</w:t>
      </w:r>
    </w:p>
    <w:p w:rsidR="00CE636A" w:rsidRPr="00167A00" w:rsidRDefault="00CE636A" w:rsidP="00CE636A">
      <w:pPr>
        <w:shd w:val="clear" w:color="auto" w:fill="FFFFFF"/>
        <w:spacing w:after="0" w:line="240" w:lineRule="auto"/>
        <w:ind w:left="708"/>
        <w:jc w:val="both"/>
        <w:rPr>
          <w:rFonts w:ascii="Adobe Garamond Pro" w:eastAsia="Times New Roman" w:hAnsi="Adobe Garamond Pro" w:cs="Times New Roman"/>
          <w:sz w:val="24"/>
          <w:szCs w:val="24"/>
          <w:lang w:eastAsia="hu-HU"/>
        </w:rPr>
      </w:pPr>
      <w:r w:rsidRPr="00167A00">
        <w:rPr>
          <w:rFonts w:ascii="Adobe Garamond Pro" w:eastAsia="Times New Roman" w:hAnsi="Adobe Garamond Pro" w:cs="Times New Roman"/>
          <w:iCs/>
          <w:sz w:val="24"/>
          <w:szCs w:val="24"/>
          <w:lang w:eastAsia="hu-HU"/>
        </w:rPr>
        <w:t>c) </w:t>
      </w:r>
      <w:r w:rsidRPr="00167A00">
        <w:rPr>
          <w:rFonts w:ascii="Adobe Garamond Pro" w:eastAsia="Times New Roman" w:hAnsi="Adobe Garamond Pro" w:cs="Times New Roman"/>
          <w:sz w:val="24"/>
          <w:szCs w:val="24"/>
          <w:lang w:eastAsia="hu-HU"/>
        </w:rPr>
        <w:t>az egész életre kiterjedő tanulás feltételeinek biztosítása,</w:t>
      </w:r>
    </w:p>
    <w:p w:rsidR="00CE636A" w:rsidRPr="00167A00" w:rsidRDefault="00CE636A" w:rsidP="00CE636A">
      <w:pPr>
        <w:shd w:val="clear" w:color="auto" w:fill="FFFFFF"/>
        <w:spacing w:after="0" w:line="240" w:lineRule="auto"/>
        <w:ind w:left="708"/>
        <w:jc w:val="both"/>
        <w:rPr>
          <w:rFonts w:ascii="Adobe Garamond Pro" w:eastAsia="Times New Roman" w:hAnsi="Adobe Garamond Pro" w:cs="Times New Roman"/>
          <w:sz w:val="24"/>
          <w:szCs w:val="24"/>
          <w:lang w:eastAsia="hu-HU"/>
        </w:rPr>
      </w:pPr>
      <w:r w:rsidRPr="00167A00">
        <w:rPr>
          <w:rFonts w:ascii="Adobe Garamond Pro" w:eastAsia="Times New Roman" w:hAnsi="Adobe Garamond Pro" w:cs="Times New Roman"/>
          <w:iCs/>
          <w:sz w:val="24"/>
          <w:szCs w:val="24"/>
          <w:lang w:eastAsia="hu-HU"/>
        </w:rPr>
        <w:t>d) </w:t>
      </w:r>
      <w:r w:rsidRPr="00167A00">
        <w:rPr>
          <w:rFonts w:ascii="Adobe Garamond Pro" w:eastAsia="Times New Roman" w:hAnsi="Adobe Garamond Pro" w:cs="Times New Roman"/>
          <w:sz w:val="24"/>
          <w:szCs w:val="24"/>
          <w:lang w:eastAsia="hu-HU"/>
        </w:rPr>
        <w:t>a hagyományos közösségi kulturális értékek átörökítése feltételeinek biztosítása,</w:t>
      </w:r>
    </w:p>
    <w:p w:rsidR="00CE636A" w:rsidRPr="00167A00" w:rsidRDefault="00CE636A" w:rsidP="00CE636A">
      <w:pPr>
        <w:shd w:val="clear" w:color="auto" w:fill="FFFFFF"/>
        <w:spacing w:after="0" w:line="240" w:lineRule="auto"/>
        <w:ind w:left="708"/>
        <w:jc w:val="both"/>
        <w:rPr>
          <w:rFonts w:ascii="Adobe Garamond Pro" w:eastAsia="Times New Roman" w:hAnsi="Adobe Garamond Pro" w:cs="Times New Roman"/>
          <w:sz w:val="24"/>
          <w:szCs w:val="24"/>
          <w:lang w:eastAsia="hu-HU"/>
        </w:rPr>
      </w:pPr>
      <w:proofErr w:type="gramStart"/>
      <w:r w:rsidRPr="00167A00">
        <w:rPr>
          <w:rFonts w:ascii="Adobe Garamond Pro" w:eastAsia="Times New Roman" w:hAnsi="Adobe Garamond Pro" w:cs="Times New Roman"/>
          <w:iCs/>
          <w:sz w:val="24"/>
          <w:szCs w:val="24"/>
          <w:lang w:eastAsia="hu-HU"/>
        </w:rPr>
        <w:t>e</w:t>
      </w:r>
      <w:proofErr w:type="gramEnd"/>
      <w:r w:rsidRPr="00167A00">
        <w:rPr>
          <w:rFonts w:ascii="Adobe Garamond Pro" w:eastAsia="Times New Roman" w:hAnsi="Adobe Garamond Pro" w:cs="Times New Roman"/>
          <w:iCs/>
          <w:sz w:val="24"/>
          <w:szCs w:val="24"/>
          <w:lang w:eastAsia="hu-HU"/>
        </w:rPr>
        <w:t>) </w:t>
      </w:r>
      <w:r w:rsidRPr="00167A00">
        <w:rPr>
          <w:rFonts w:ascii="Adobe Garamond Pro" w:eastAsia="Times New Roman" w:hAnsi="Adobe Garamond Pro" w:cs="Times New Roman"/>
          <w:sz w:val="24"/>
          <w:szCs w:val="24"/>
          <w:lang w:eastAsia="hu-HU"/>
        </w:rPr>
        <w:t>az amatőr alkotó- és előadó-művészeti tevékenység felté</w:t>
      </w:r>
      <w:r w:rsidRPr="00F12BCC">
        <w:rPr>
          <w:rFonts w:ascii="Adobe Garamond Pro" w:eastAsia="Times New Roman" w:hAnsi="Adobe Garamond Pro" w:cs="Times New Roman"/>
          <w:sz w:val="24"/>
          <w:szCs w:val="24"/>
          <w:lang w:eastAsia="hu-HU"/>
        </w:rPr>
        <w:t>teleinek biztosítása.</w:t>
      </w:r>
    </w:p>
    <w:p w:rsidR="00CE636A" w:rsidRPr="00F12BCC" w:rsidRDefault="00CE636A" w:rsidP="00951C22">
      <w:pPr>
        <w:spacing w:after="0" w:line="240" w:lineRule="auto"/>
        <w:jc w:val="both"/>
        <w:rPr>
          <w:rFonts w:ascii="Adobe Garamond Pro" w:eastAsia="Times New Roman" w:hAnsi="Adobe Garamond Pro" w:cs="Times New Roman"/>
          <w:sz w:val="24"/>
          <w:szCs w:val="24"/>
          <w:lang w:eastAsia="hu-HU"/>
        </w:rPr>
      </w:pPr>
      <w:r w:rsidRPr="00F12BCC">
        <w:rPr>
          <w:rFonts w:ascii="Adobe Garamond Pro" w:eastAsia="Times New Roman" w:hAnsi="Adobe Garamond Pro" w:cs="Times New Roman"/>
          <w:sz w:val="24"/>
          <w:szCs w:val="24"/>
          <w:lang w:eastAsia="hu-HU"/>
        </w:rPr>
        <w:t>(2) Az Intézmény az (1) bekezdésben meghatározottakon túl köteles</w:t>
      </w:r>
      <w:r w:rsidR="00951C22">
        <w:rPr>
          <w:rFonts w:ascii="Adobe Garamond Pro" w:eastAsia="Times New Roman" w:hAnsi="Adobe Garamond Pro" w:cs="Times New Roman"/>
          <w:sz w:val="24"/>
          <w:szCs w:val="24"/>
          <w:lang w:eastAsia="hu-HU"/>
        </w:rPr>
        <w:t xml:space="preserve"> különösen</w:t>
      </w:r>
      <w:r w:rsidRPr="00F12BCC">
        <w:rPr>
          <w:rFonts w:ascii="Adobe Garamond Pro" w:eastAsia="Times New Roman" w:hAnsi="Adobe Garamond Pro" w:cs="Times New Roman"/>
          <w:sz w:val="24"/>
          <w:szCs w:val="24"/>
          <w:lang w:eastAsia="hu-HU"/>
        </w:rPr>
        <w:t xml:space="preserve"> feladatának tekinteni:</w:t>
      </w:r>
    </w:p>
    <w:p w:rsidR="00CE636A" w:rsidRPr="00F12BCC" w:rsidRDefault="00CE636A" w:rsidP="00CE636A">
      <w:pPr>
        <w:spacing w:after="0" w:line="240" w:lineRule="auto"/>
        <w:ind w:left="708"/>
        <w:rPr>
          <w:rFonts w:ascii="Adobe Garamond Pro" w:eastAsia="Times New Roman" w:hAnsi="Adobe Garamond Pro" w:cs="Times New Roman"/>
          <w:sz w:val="24"/>
          <w:szCs w:val="24"/>
          <w:lang w:eastAsia="hu-HU"/>
        </w:rPr>
      </w:pPr>
      <w:proofErr w:type="gramStart"/>
      <w:r w:rsidRPr="00F12BCC">
        <w:rPr>
          <w:rFonts w:ascii="Adobe Garamond Pro" w:eastAsia="Times New Roman" w:hAnsi="Adobe Garamond Pro" w:cs="Times New Roman"/>
          <w:sz w:val="24"/>
          <w:szCs w:val="24"/>
          <w:lang w:eastAsia="hu-HU"/>
        </w:rPr>
        <w:t>a</w:t>
      </w:r>
      <w:proofErr w:type="gramEnd"/>
      <w:r w:rsidRPr="00F12BCC">
        <w:rPr>
          <w:rFonts w:ascii="Adobe Garamond Pro" w:eastAsia="Times New Roman" w:hAnsi="Adobe Garamond Pro" w:cs="Times New Roman"/>
          <w:sz w:val="24"/>
          <w:szCs w:val="24"/>
          <w:lang w:eastAsia="hu-HU"/>
        </w:rPr>
        <w:t>) a tradicionális ünnepek kultúrájának gondozását,</w:t>
      </w:r>
    </w:p>
    <w:p w:rsidR="00CE636A" w:rsidRPr="00F12BCC" w:rsidRDefault="00CE636A" w:rsidP="00CE636A">
      <w:pPr>
        <w:spacing w:after="0" w:line="240" w:lineRule="auto"/>
        <w:ind w:left="708"/>
        <w:rPr>
          <w:rFonts w:ascii="Adobe Garamond Pro" w:eastAsia="Times New Roman" w:hAnsi="Adobe Garamond Pro" w:cs="Times New Roman"/>
          <w:sz w:val="24"/>
          <w:szCs w:val="24"/>
          <w:lang w:eastAsia="hu-HU"/>
        </w:rPr>
      </w:pPr>
      <w:r w:rsidRPr="00F12BCC">
        <w:rPr>
          <w:rFonts w:ascii="Adobe Garamond Pro" w:eastAsia="Times New Roman" w:hAnsi="Adobe Garamond Pro" w:cs="Times New Roman"/>
          <w:sz w:val="24"/>
          <w:szCs w:val="24"/>
          <w:lang w:eastAsia="hu-HU"/>
        </w:rPr>
        <w:t>b) a település környezeti, szellemi, művészeti értékeinek, hagyományainak feltárását, megismertetését,</w:t>
      </w:r>
    </w:p>
    <w:p w:rsidR="00CE636A" w:rsidRPr="00F12BCC" w:rsidRDefault="00CE636A" w:rsidP="00CE636A">
      <w:pPr>
        <w:spacing w:after="0" w:line="240" w:lineRule="auto"/>
        <w:ind w:left="708"/>
        <w:rPr>
          <w:rFonts w:ascii="Adobe Garamond Pro" w:eastAsia="Times New Roman" w:hAnsi="Adobe Garamond Pro" w:cs="Times New Roman"/>
          <w:sz w:val="24"/>
          <w:szCs w:val="24"/>
          <w:lang w:eastAsia="hu-HU"/>
        </w:rPr>
      </w:pPr>
      <w:r w:rsidRPr="00F12BCC">
        <w:rPr>
          <w:rFonts w:ascii="Adobe Garamond Pro" w:eastAsia="Times New Roman" w:hAnsi="Adobe Garamond Pro" w:cs="Times New Roman"/>
          <w:sz w:val="24"/>
          <w:szCs w:val="24"/>
          <w:lang w:eastAsia="hu-HU"/>
        </w:rPr>
        <w:t>c) a településesztétikai kultúra fejlesztését, a környezetkultúra javítását,</w:t>
      </w:r>
    </w:p>
    <w:p w:rsidR="00CE636A" w:rsidRPr="00F12BCC" w:rsidRDefault="00CE636A" w:rsidP="00CE636A">
      <w:pPr>
        <w:spacing w:after="0" w:line="240" w:lineRule="auto"/>
        <w:ind w:left="708"/>
        <w:rPr>
          <w:rFonts w:ascii="Adobe Garamond Pro" w:eastAsia="Times New Roman" w:hAnsi="Adobe Garamond Pro" w:cs="Times New Roman"/>
          <w:sz w:val="24"/>
          <w:szCs w:val="24"/>
          <w:lang w:eastAsia="hu-HU"/>
        </w:rPr>
      </w:pPr>
      <w:r w:rsidRPr="00F12BCC">
        <w:rPr>
          <w:rFonts w:ascii="Adobe Garamond Pro" w:eastAsia="Times New Roman" w:hAnsi="Adobe Garamond Pro" w:cs="Times New Roman"/>
          <w:sz w:val="24"/>
          <w:szCs w:val="24"/>
          <w:lang w:eastAsia="hu-HU"/>
        </w:rPr>
        <w:t>d) a közösségi élet élénkítését, önszerveződő közösségek működésének támogatását,</w:t>
      </w:r>
    </w:p>
    <w:p w:rsidR="00CE636A" w:rsidRPr="00F12BCC" w:rsidRDefault="00CE636A" w:rsidP="00CE636A">
      <w:pPr>
        <w:spacing w:after="0" w:line="240" w:lineRule="auto"/>
        <w:ind w:left="708"/>
        <w:rPr>
          <w:rFonts w:ascii="Adobe Garamond Pro" w:eastAsia="Times New Roman" w:hAnsi="Adobe Garamond Pro" w:cs="Times New Roman"/>
          <w:sz w:val="24"/>
          <w:szCs w:val="24"/>
          <w:lang w:eastAsia="hu-HU"/>
        </w:rPr>
      </w:pPr>
      <w:proofErr w:type="gramStart"/>
      <w:r w:rsidRPr="00F12BCC">
        <w:rPr>
          <w:rFonts w:ascii="Adobe Garamond Pro" w:eastAsia="Times New Roman" w:hAnsi="Adobe Garamond Pro" w:cs="Times New Roman"/>
          <w:sz w:val="24"/>
          <w:szCs w:val="24"/>
          <w:lang w:eastAsia="hu-HU"/>
        </w:rPr>
        <w:t>e</w:t>
      </w:r>
      <w:proofErr w:type="gramEnd"/>
      <w:r w:rsidRPr="00F12BCC">
        <w:rPr>
          <w:rFonts w:ascii="Adobe Garamond Pro" w:eastAsia="Times New Roman" w:hAnsi="Adobe Garamond Pro" w:cs="Times New Roman"/>
          <w:sz w:val="24"/>
          <w:szCs w:val="24"/>
          <w:lang w:eastAsia="hu-HU"/>
        </w:rPr>
        <w:t>) feltételek biztosítását a  szabadidő kulturális célú eltöltéséhez,</w:t>
      </w:r>
    </w:p>
    <w:p w:rsidR="00CE636A" w:rsidRPr="00F12BCC" w:rsidRDefault="00CE636A" w:rsidP="00CE636A">
      <w:pPr>
        <w:spacing w:after="0" w:line="240" w:lineRule="auto"/>
        <w:ind w:left="708"/>
        <w:rPr>
          <w:rFonts w:ascii="Adobe Garamond Pro" w:eastAsia="Times New Roman" w:hAnsi="Adobe Garamond Pro" w:cs="Times New Roman"/>
          <w:sz w:val="24"/>
          <w:szCs w:val="24"/>
          <w:lang w:eastAsia="hu-HU"/>
        </w:rPr>
      </w:pPr>
      <w:proofErr w:type="gramStart"/>
      <w:r w:rsidRPr="00F12BCC">
        <w:rPr>
          <w:rFonts w:ascii="Adobe Garamond Pro" w:eastAsia="Times New Roman" w:hAnsi="Adobe Garamond Pro" w:cs="Times New Roman"/>
          <w:sz w:val="24"/>
          <w:szCs w:val="24"/>
          <w:lang w:eastAsia="hu-HU"/>
        </w:rPr>
        <w:t>f</w:t>
      </w:r>
      <w:proofErr w:type="gramEnd"/>
      <w:r w:rsidRPr="00F12BCC">
        <w:rPr>
          <w:rFonts w:ascii="Adobe Garamond Pro" w:eastAsia="Times New Roman" w:hAnsi="Adobe Garamond Pro" w:cs="Times New Roman"/>
          <w:sz w:val="24"/>
          <w:szCs w:val="24"/>
          <w:lang w:eastAsia="hu-HU"/>
        </w:rPr>
        <w:t>) a gyermekek és a fiatalok művelődési, művészeti és közösségi életének segítését,</w:t>
      </w:r>
    </w:p>
    <w:p w:rsidR="00CE636A" w:rsidRPr="00F12BCC" w:rsidRDefault="00CE636A" w:rsidP="00CE636A">
      <w:pPr>
        <w:spacing w:after="0" w:line="240" w:lineRule="auto"/>
        <w:ind w:left="708"/>
        <w:rPr>
          <w:rFonts w:ascii="Adobe Garamond Pro" w:eastAsia="Times New Roman" w:hAnsi="Adobe Garamond Pro" w:cs="Times New Roman"/>
          <w:sz w:val="24"/>
          <w:szCs w:val="24"/>
          <w:lang w:eastAsia="hu-HU"/>
        </w:rPr>
      </w:pPr>
      <w:proofErr w:type="gramStart"/>
      <w:r w:rsidRPr="00F12BCC">
        <w:rPr>
          <w:rFonts w:ascii="Adobe Garamond Pro" w:eastAsia="Times New Roman" w:hAnsi="Adobe Garamond Pro" w:cs="Times New Roman"/>
          <w:sz w:val="24"/>
          <w:szCs w:val="24"/>
          <w:lang w:eastAsia="hu-HU"/>
        </w:rPr>
        <w:t>g</w:t>
      </w:r>
      <w:proofErr w:type="gramEnd"/>
      <w:r w:rsidRPr="00F12BCC">
        <w:rPr>
          <w:rFonts w:ascii="Adobe Garamond Pro" w:eastAsia="Times New Roman" w:hAnsi="Adobe Garamond Pro" w:cs="Times New Roman"/>
          <w:sz w:val="24"/>
          <w:szCs w:val="24"/>
          <w:lang w:eastAsia="hu-HU"/>
        </w:rPr>
        <w:t>) a hátrányos helyzetűek kulturális elesettségének mérséklését,</w:t>
      </w:r>
    </w:p>
    <w:p w:rsidR="00CE636A" w:rsidRPr="00F12BCC" w:rsidRDefault="00CE636A" w:rsidP="00CE636A">
      <w:pPr>
        <w:spacing w:after="0" w:line="240" w:lineRule="auto"/>
        <w:ind w:left="708"/>
        <w:rPr>
          <w:rFonts w:ascii="Adobe Garamond Pro" w:eastAsia="Times New Roman" w:hAnsi="Adobe Garamond Pro" w:cs="Times New Roman"/>
          <w:sz w:val="24"/>
          <w:szCs w:val="24"/>
          <w:lang w:eastAsia="hu-HU"/>
        </w:rPr>
      </w:pPr>
      <w:proofErr w:type="gramStart"/>
      <w:r w:rsidRPr="00F12BCC">
        <w:rPr>
          <w:rFonts w:ascii="Adobe Garamond Pro" w:eastAsia="Times New Roman" w:hAnsi="Adobe Garamond Pro" w:cs="Times New Roman"/>
          <w:sz w:val="24"/>
          <w:szCs w:val="24"/>
          <w:lang w:eastAsia="hu-HU"/>
        </w:rPr>
        <w:t>h</w:t>
      </w:r>
      <w:proofErr w:type="gramEnd"/>
      <w:r w:rsidRPr="00F12BCC">
        <w:rPr>
          <w:rFonts w:ascii="Adobe Garamond Pro" w:eastAsia="Times New Roman" w:hAnsi="Adobe Garamond Pro" w:cs="Times New Roman"/>
          <w:sz w:val="24"/>
          <w:szCs w:val="24"/>
          <w:lang w:eastAsia="hu-HU"/>
        </w:rPr>
        <w:t>)</w:t>
      </w:r>
      <w:r w:rsidRPr="00F12BCC">
        <w:rPr>
          <w:rFonts w:ascii="Adobe Garamond Pro" w:hAnsi="Adobe Garamond Pro" w:cs="Times New Roman"/>
          <w:sz w:val="24"/>
          <w:szCs w:val="24"/>
        </w:rPr>
        <w:t xml:space="preserve"> egyéb művelődést segítő lehetőségek biztosítását</w:t>
      </w:r>
      <w:r w:rsidRPr="00F12BCC">
        <w:rPr>
          <w:rFonts w:ascii="Adobe Garamond Pro" w:eastAsia="Times New Roman" w:hAnsi="Adobe Garamond Pro" w:cs="Times New Roman"/>
          <w:sz w:val="24"/>
          <w:szCs w:val="24"/>
          <w:lang w:eastAsia="hu-HU"/>
        </w:rPr>
        <w:t>.</w:t>
      </w:r>
    </w:p>
    <w:p w:rsidR="00CE636A" w:rsidRPr="00F12BCC" w:rsidRDefault="00CE636A" w:rsidP="00CE636A">
      <w:pPr>
        <w:spacing w:after="0" w:line="240" w:lineRule="auto"/>
        <w:jc w:val="both"/>
        <w:rPr>
          <w:rFonts w:ascii="Adobe Garamond Pro" w:eastAsia="Times New Roman" w:hAnsi="Adobe Garamond Pro" w:cs="Times New Roman"/>
          <w:sz w:val="24"/>
          <w:szCs w:val="24"/>
          <w:lang w:eastAsia="hu-HU"/>
        </w:rPr>
      </w:pPr>
      <w:r w:rsidRPr="00F12BCC">
        <w:rPr>
          <w:rFonts w:ascii="Adobe Garamond Pro" w:eastAsia="Times New Roman" w:hAnsi="Adobe Garamond Pro" w:cs="Times New Roman"/>
          <w:sz w:val="24"/>
          <w:szCs w:val="24"/>
          <w:lang w:eastAsia="hu-HU"/>
        </w:rPr>
        <w:lastRenderedPageBreak/>
        <w:t>(3) Az Intézménynek törekednie kell arra, hogy a település polgárai folyamatos és megfelelő tájékoztatást kapjanak a közművelődési lehetőségekről, tevékenységekről és szolgáltatásokról.</w:t>
      </w:r>
    </w:p>
    <w:p w:rsidR="00CE636A" w:rsidRPr="00F12BCC" w:rsidRDefault="00CE636A" w:rsidP="00CE636A">
      <w:pPr>
        <w:spacing w:after="0" w:line="240" w:lineRule="auto"/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</w:pPr>
    </w:p>
    <w:p w:rsidR="00CE636A" w:rsidRPr="00F12BCC" w:rsidRDefault="00CE636A" w:rsidP="00CE636A">
      <w:pPr>
        <w:spacing w:after="0" w:line="240" w:lineRule="auto"/>
        <w:ind w:firstLine="180"/>
        <w:jc w:val="center"/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</w:pPr>
      <w:r w:rsidRPr="00F12BCC"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  <w:t>4.§</w:t>
      </w:r>
    </w:p>
    <w:p w:rsidR="00CE636A" w:rsidRPr="00F12BCC" w:rsidRDefault="00CE636A" w:rsidP="00CE636A">
      <w:pPr>
        <w:spacing w:after="0" w:line="240" w:lineRule="auto"/>
        <w:jc w:val="both"/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</w:pPr>
      <w:r w:rsidRPr="00F12BCC"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  <w:t>(1) Az Önkormányzat az éves munkatervében meghatározott időpontban, de legkésőbb március 31-ig megtárgyalja az Intézmény tárgyévi éves</w:t>
      </w:r>
      <w:r w:rsidR="00F4124E"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  <w:t xml:space="preserve"> munka- és</w:t>
      </w:r>
      <w:r w:rsidRPr="00F12BCC"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  <w:t xml:space="preserve"> szolgáltatási tervét, az előző évi végrehajtásról szóló beszámolót. A</w:t>
      </w:r>
      <w:r w:rsidR="00F4124E"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  <w:t xml:space="preserve"> </w:t>
      </w:r>
      <w:r w:rsidRPr="00F12BCC"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  <w:t>közművelődési alapszolgáltatások, valamint a közművelődési intézmények és a közösségi színterek követelményeiről szóló 20/2018. (VII. 9.) EMMI rendelet 13. § (1) bekezdés figyelembe vételével az intézmény vezetője illetve a közművelődési megállapodással ellátott feladatok tekintetében a megbízott felelős szakmai előkészítésével elk</w:t>
      </w:r>
      <w:r w:rsidR="00F4124E"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  <w:t xml:space="preserve">észített szolgáltatási tervet Jászfényszaru Város </w:t>
      </w:r>
      <w:r w:rsidRPr="00F12BCC"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  <w:t>Polgármester</w:t>
      </w:r>
      <w:r w:rsidR="00F4124E"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  <w:t>e (a továbbiakban: Polgármester) terjeszti Jászfényszaru Város</w:t>
      </w:r>
      <w:r w:rsidRPr="00F12BCC"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  <w:t xml:space="preserve"> Képviselő-testület</w:t>
      </w:r>
      <w:r w:rsidR="00F4124E"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  <w:t xml:space="preserve"> (a továbbiakban: Képviselő-testület)</w:t>
      </w:r>
      <w:r w:rsidRPr="00F12BCC"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  <w:t xml:space="preserve"> elé.</w:t>
      </w:r>
    </w:p>
    <w:p w:rsidR="00CE636A" w:rsidRPr="00F12BCC" w:rsidRDefault="00CE636A" w:rsidP="00CE636A">
      <w:pPr>
        <w:spacing w:after="0" w:line="240" w:lineRule="auto"/>
        <w:jc w:val="both"/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</w:pPr>
      <w:r w:rsidRPr="00F12BCC"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  <w:t>(2) Az Intézmény közművelődési feladatai ellátása során rendszeres kapcsolatot tart fenn az helyi köznevelési intézményekkel, civil szervezetekkel és a helyi egyházi szervezettel.</w:t>
      </w:r>
    </w:p>
    <w:p w:rsidR="00CE636A" w:rsidRPr="00F12BCC" w:rsidRDefault="00CE636A" w:rsidP="00CE636A">
      <w:pPr>
        <w:spacing w:after="0" w:line="240" w:lineRule="auto"/>
        <w:jc w:val="both"/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</w:pPr>
      <w:r w:rsidRPr="00F12BCC"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  <w:t>(3) Az Intézmény együttműködést alakít ki a megyei közművelődési feladatokat ellátó intézményekkel, szakmai tanácsadó és szolgáltató intézményekkel.</w:t>
      </w:r>
    </w:p>
    <w:p w:rsidR="00CE636A" w:rsidRPr="00F12BCC" w:rsidRDefault="00CE636A" w:rsidP="00CE636A">
      <w:pPr>
        <w:spacing w:after="0" w:line="240" w:lineRule="auto"/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</w:pPr>
    </w:p>
    <w:p w:rsidR="00CE636A" w:rsidRPr="00F12BCC" w:rsidRDefault="00CE636A" w:rsidP="00CE636A">
      <w:pPr>
        <w:spacing w:after="0" w:line="240" w:lineRule="auto"/>
        <w:ind w:firstLine="180"/>
        <w:jc w:val="center"/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</w:pPr>
      <w:r w:rsidRPr="00F12BCC"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  <w:t>5. §</w:t>
      </w:r>
    </w:p>
    <w:p w:rsidR="00CE636A" w:rsidRPr="00F12BCC" w:rsidRDefault="00CE636A" w:rsidP="00CE636A">
      <w:pPr>
        <w:spacing w:after="0" w:line="240" w:lineRule="auto"/>
        <w:jc w:val="both"/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</w:pPr>
      <w:r w:rsidRPr="00F12BCC"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  <w:t>Az Intézmény működését e rendeleten túlmenően alapító okirata, szervezeti és működési szabályzata és házirendje szabályozza. Az Intézmény nyitvatartási rendjét</w:t>
      </w:r>
      <w:r w:rsidR="00F4124E"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  <w:t xml:space="preserve"> a közművelődési szolgáltatások vonatkozásában</w:t>
      </w:r>
      <w:r w:rsidRPr="00F12BCC"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  <w:t xml:space="preserve"> e rendelet 1. melléklete tartalmazza.</w:t>
      </w:r>
    </w:p>
    <w:p w:rsidR="00CE636A" w:rsidRPr="00F12BCC" w:rsidRDefault="00CE636A" w:rsidP="00CE636A">
      <w:pPr>
        <w:spacing w:after="0" w:line="240" w:lineRule="auto"/>
        <w:ind w:firstLine="180"/>
        <w:jc w:val="center"/>
        <w:rPr>
          <w:rFonts w:ascii="Adobe Garamond Pro" w:eastAsia="Times New Roman" w:hAnsi="Adobe Garamond Pro" w:cs="Times New Roman"/>
          <w:b/>
          <w:color w:val="000000"/>
          <w:sz w:val="24"/>
          <w:szCs w:val="24"/>
          <w:lang w:eastAsia="hu-HU"/>
        </w:rPr>
      </w:pPr>
    </w:p>
    <w:p w:rsidR="00CE636A" w:rsidRPr="00F12BCC" w:rsidRDefault="00CE636A" w:rsidP="00CE636A">
      <w:pPr>
        <w:spacing w:after="0" w:line="240" w:lineRule="auto"/>
        <w:ind w:firstLine="180"/>
        <w:jc w:val="center"/>
        <w:rPr>
          <w:rFonts w:ascii="Adobe Garamond Pro" w:eastAsia="Times New Roman" w:hAnsi="Adobe Garamond Pro" w:cs="Times New Roman"/>
          <w:b/>
          <w:color w:val="000000"/>
          <w:sz w:val="24"/>
          <w:szCs w:val="24"/>
          <w:lang w:eastAsia="hu-HU"/>
        </w:rPr>
      </w:pPr>
      <w:r w:rsidRPr="00F12BCC">
        <w:rPr>
          <w:rFonts w:ascii="Adobe Garamond Pro" w:eastAsia="Times New Roman" w:hAnsi="Adobe Garamond Pro" w:cs="Times New Roman"/>
          <w:b/>
          <w:color w:val="000000"/>
          <w:sz w:val="24"/>
          <w:szCs w:val="24"/>
          <w:lang w:eastAsia="hu-HU"/>
        </w:rPr>
        <w:t>6. §</w:t>
      </w:r>
    </w:p>
    <w:p w:rsidR="00CE636A" w:rsidRPr="00F12BCC" w:rsidRDefault="00CE636A" w:rsidP="00CE636A">
      <w:pPr>
        <w:spacing w:after="0" w:line="240" w:lineRule="auto"/>
        <w:jc w:val="both"/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</w:pPr>
      <w:r w:rsidRPr="00F12BCC"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  <w:t xml:space="preserve">Az Önkormányzat további közművelődési feladatellátásra közművelődési megállapodást köthet a </w:t>
      </w:r>
      <w:proofErr w:type="spellStart"/>
      <w:r w:rsidRPr="00F12BCC"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  <w:t>Kultv</w:t>
      </w:r>
      <w:proofErr w:type="spellEnd"/>
      <w:r w:rsidRPr="00F12BCC"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  <w:t xml:space="preserve">. követelményeinek megfelelő jogi, vagy természetes személlyel. A közművelődési megállapodás megkötésére a Képviselő-testület felhatalmazása alapján a Polgármester jogosult. Az Önkormányzattal közművelődési megállapodást kötött szervezetek e téren végzett tevékenységükről a Képviselő-testület munkatervében meghatározott rendben évente kötelesek beszámolni. </w:t>
      </w:r>
    </w:p>
    <w:p w:rsidR="00CE636A" w:rsidRPr="00F12BCC" w:rsidRDefault="00CE636A" w:rsidP="00CE636A">
      <w:pPr>
        <w:spacing w:after="0" w:line="240" w:lineRule="auto"/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</w:pPr>
    </w:p>
    <w:p w:rsidR="00CE636A" w:rsidRPr="00F12BCC" w:rsidRDefault="00CE636A" w:rsidP="00CE636A">
      <w:pPr>
        <w:spacing w:after="0" w:line="240" w:lineRule="auto"/>
        <w:ind w:firstLine="180"/>
        <w:jc w:val="center"/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</w:pPr>
      <w:r w:rsidRPr="00F12BCC"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  <w:t>7. §</w:t>
      </w:r>
    </w:p>
    <w:p w:rsidR="00CE636A" w:rsidRPr="00F12BCC" w:rsidRDefault="00CE636A" w:rsidP="00CE636A">
      <w:pPr>
        <w:spacing w:after="0" w:line="240" w:lineRule="auto"/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</w:pPr>
      <w:r w:rsidRPr="00F12BCC"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  <w:t>(1) Ez a rendelet a kihirdetését követő napon lép hatályba.</w:t>
      </w:r>
    </w:p>
    <w:p w:rsidR="00CE636A" w:rsidRPr="00F12BCC" w:rsidRDefault="00CE636A" w:rsidP="00CE636A">
      <w:pPr>
        <w:spacing w:after="0" w:line="240" w:lineRule="auto"/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</w:pPr>
      <w:r w:rsidRPr="00F12BCC"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  <w:t>(2) E rendelet hatályba lépésének napján hatályát veszti a helyi közművelődésről szóló 26/2004.(XII.2.) önkormányzati rendelet.</w:t>
      </w:r>
    </w:p>
    <w:p w:rsidR="00CE636A" w:rsidRPr="00F12BCC" w:rsidRDefault="00CE636A" w:rsidP="00CE636A">
      <w:pPr>
        <w:spacing w:after="0" w:line="240" w:lineRule="auto"/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</w:pPr>
      <w:r w:rsidRPr="00F12BCC"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  <w:t xml:space="preserve">(3) Ezen rendeletet az Önkormányzat 5 évente felülvizsgálja. </w:t>
      </w:r>
    </w:p>
    <w:p w:rsidR="00CE636A" w:rsidRPr="00F12BCC" w:rsidRDefault="00CE636A" w:rsidP="00CE636A">
      <w:pPr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CE636A" w:rsidRPr="00F12BCC" w:rsidRDefault="00CE636A" w:rsidP="00CE636A">
      <w:pPr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CE636A" w:rsidRPr="00F12BCC" w:rsidRDefault="00CE636A" w:rsidP="00CE636A">
      <w:pPr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CE636A" w:rsidRPr="00F12BCC" w:rsidRDefault="00CE636A" w:rsidP="00CE636A">
      <w:pPr>
        <w:tabs>
          <w:tab w:val="center" w:pos="2268"/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F12BCC">
        <w:rPr>
          <w:rFonts w:ascii="Adobe Garamond Pro" w:hAnsi="Adobe Garamond Pro" w:cs="Times New Roman"/>
          <w:sz w:val="24"/>
          <w:szCs w:val="24"/>
        </w:rPr>
        <w:tab/>
        <w:t xml:space="preserve">Győriné dr. Czeglédi Márta </w:t>
      </w:r>
      <w:r w:rsidRPr="00F12BCC">
        <w:rPr>
          <w:rFonts w:ascii="Adobe Garamond Pro" w:hAnsi="Adobe Garamond Pro" w:cs="Times New Roman"/>
          <w:sz w:val="24"/>
          <w:szCs w:val="24"/>
        </w:rPr>
        <w:tab/>
        <w:t xml:space="preserve">dr. </w:t>
      </w:r>
      <w:proofErr w:type="spellStart"/>
      <w:r w:rsidRPr="00F12BCC">
        <w:rPr>
          <w:rFonts w:ascii="Adobe Garamond Pro" w:hAnsi="Adobe Garamond Pro" w:cs="Times New Roman"/>
          <w:sz w:val="24"/>
          <w:szCs w:val="24"/>
        </w:rPr>
        <w:t>Voller</w:t>
      </w:r>
      <w:proofErr w:type="spellEnd"/>
      <w:r w:rsidRPr="00F12BCC">
        <w:rPr>
          <w:rFonts w:ascii="Adobe Garamond Pro" w:hAnsi="Adobe Garamond Pro" w:cs="Times New Roman"/>
          <w:sz w:val="24"/>
          <w:szCs w:val="24"/>
        </w:rPr>
        <w:t xml:space="preserve"> Erika</w:t>
      </w:r>
    </w:p>
    <w:p w:rsidR="00CE636A" w:rsidRPr="00F12BCC" w:rsidRDefault="00CE636A" w:rsidP="00F4124E">
      <w:pPr>
        <w:tabs>
          <w:tab w:val="center" w:pos="2268"/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F12BCC">
        <w:rPr>
          <w:rFonts w:ascii="Adobe Garamond Pro" w:hAnsi="Adobe Garamond Pro" w:cs="Times New Roman"/>
          <w:sz w:val="24"/>
          <w:szCs w:val="24"/>
        </w:rPr>
        <w:tab/>
      </w:r>
      <w:proofErr w:type="gramStart"/>
      <w:r w:rsidRPr="00F12BCC">
        <w:rPr>
          <w:rFonts w:ascii="Adobe Garamond Pro" w:hAnsi="Adobe Garamond Pro" w:cs="Times New Roman"/>
          <w:sz w:val="24"/>
          <w:szCs w:val="24"/>
        </w:rPr>
        <w:t>polgármester</w:t>
      </w:r>
      <w:proofErr w:type="gramEnd"/>
      <w:r w:rsidRPr="00F12BCC">
        <w:rPr>
          <w:rFonts w:ascii="Adobe Garamond Pro" w:hAnsi="Adobe Garamond Pro" w:cs="Times New Roman"/>
          <w:sz w:val="24"/>
          <w:szCs w:val="24"/>
        </w:rPr>
        <w:tab/>
        <w:t>jegyző</w:t>
      </w:r>
      <w:r w:rsidRPr="00F12BCC">
        <w:rPr>
          <w:rFonts w:ascii="Adobe Garamond Pro" w:hAnsi="Adobe Garamond Pro" w:cs="Times New Roman"/>
          <w:sz w:val="24"/>
          <w:szCs w:val="24"/>
        </w:rPr>
        <w:br w:type="page"/>
      </w:r>
    </w:p>
    <w:p w:rsidR="00CE636A" w:rsidRPr="00F12BCC" w:rsidRDefault="00CE636A" w:rsidP="00CE636A">
      <w:pPr>
        <w:tabs>
          <w:tab w:val="center" w:pos="2268"/>
          <w:tab w:val="center" w:pos="6804"/>
        </w:tabs>
        <w:jc w:val="right"/>
        <w:rPr>
          <w:rFonts w:ascii="Adobe Garamond Pro" w:hAnsi="Adobe Garamond Pro" w:cs="Times New Roman"/>
          <w:sz w:val="24"/>
          <w:szCs w:val="24"/>
        </w:rPr>
      </w:pPr>
      <w:r w:rsidRPr="00F12BCC">
        <w:rPr>
          <w:rFonts w:ascii="Adobe Garamond Pro" w:hAnsi="Adobe Garamond Pro" w:cs="Times New Roman"/>
          <w:sz w:val="24"/>
          <w:szCs w:val="24"/>
        </w:rPr>
        <w:lastRenderedPageBreak/>
        <w:t>1. melléklet</w:t>
      </w:r>
    </w:p>
    <w:p w:rsidR="00CE636A" w:rsidRPr="00F12BCC" w:rsidRDefault="00CE636A" w:rsidP="00CE636A">
      <w:pPr>
        <w:tabs>
          <w:tab w:val="center" w:pos="2268"/>
          <w:tab w:val="center" w:pos="6804"/>
        </w:tabs>
        <w:rPr>
          <w:rFonts w:ascii="Adobe Garamond Pro" w:hAnsi="Adobe Garamond Pro" w:cs="Times New Roman"/>
          <w:sz w:val="24"/>
          <w:szCs w:val="24"/>
        </w:rPr>
      </w:pPr>
    </w:p>
    <w:p w:rsidR="00CE636A" w:rsidRPr="00F12BCC" w:rsidRDefault="00CE636A" w:rsidP="00CE636A">
      <w:pPr>
        <w:tabs>
          <w:tab w:val="center" w:pos="2268"/>
          <w:tab w:val="center" w:pos="6804"/>
        </w:tabs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</w:pPr>
      <w:r w:rsidRPr="00F12BCC">
        <w:rPr>
          <w:rFonts w:ascii="Adobe Garamond Pro" w:hAnsi="Adobe Garamond Pro" w:cs="Times New Roman"/>
          <w:sz w:val="24"/>
          <w:szCs w:val="24"/>
        </w:rPr>
        <w:t xml:space="preserve">A </w:t>
      </w:r>
      <w:r w:rsidRPr="00F12BCC"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  <w:t xml:space="preserve">Petőfi Sándor Művelődési Ház és Könyvtár </w:t>
      </w:r>
      <w:r w:rsidR="00A50B41" w:rsidRPr="00F12BCC"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  <w:t xml:space="preserve">kötelező </w:t>
      </w:r>
      <w:r w:rsidRPr="00F12BCC"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  <w:t>nyitvatartási rendje:</w:t>
      </w:r>
    </w:p>
    <w:p w:rsidR="00CE636A" w:rsidRPr="00F12BCC" w:rsidRDefault="00CE636A" w:rsidP="00CE636A">
      <w:pPr>
        <w:tabs>
          <w:tab w:val="center" w:pos="2268"/>
          <w:tab w:val="center" w:pos="6804"/>
        </w:tabs>
        <w:ind w:left="708"/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</w:pPr>
      <w:proofErr w:type="gramStart"/>
      <w:r w:rsidRPr="00F12BCC"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  <w:t>hétfő</w:t>
      </w:r>
      <w:proofErr w:type="gramEnd"/>
      <w:r w:rsidRPr="00F12BCC"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  <w:t>: 14-20 óra,</w:t>
      </w:r>
    </w:p>
    <w:p w:rsidR="00CE636A" w:rsidRPr="00F12BCC" w:rsidRDefault="00CE636A" w:rsidP="00CE636A">
      <w:pPr>
        <w:tabs>
          <w:tab w:val="center" w:pos="2268"/>
          <w:tab w:val="center" w:pos="6804"/>
        </w:tabs>
        <w:ind w:left="708"/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</w:pPr>
      <w:proofErr w:type="gramStart"/>
      <w:r w:rsidRPr="00F12BCC"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  <w:t>kedd</w:t>
      </w:r>
      <w:proofErr w:type="gramEnd"/>
      <w:r w:rsidRPr="00F12BCC"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  <w:t>: 8</w:t>
      </w:r>
      <w:r w:rsidRPr="00F12BCC">
        <w:rPr>
          <w:rFonts w:ascii="Adobe Garamond Pro" w:eastAsia="Times New Roman" w:hAnsi="Adobe Garamond Pro" w:cs="Times New Roman"/>
          <w:color w:val="000000"/>
          <w:sz w:val="24"/>
          <w:szCs w:val="24"/>
          <w:vertAlign w:val="superscript"/>
          <w:lang w:eastAsia="hu-HU"/>
        </w:rPr>
        <w:t>30</w:t>
      </w:r>
      <w:r w:rsidRPr="00F12BCC"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  <w:t>-20 óra,</w:t>
      </w:r>
    </w:p>
    <w:p w:rsidR="00CE636A" w:rsidRPr="00F12BCC" w:rsidRDefault="00CE636A" w:rsidP="00CE636A">
      <w:pPr>
        <w:tabs>
          <w:tab w:val="center" w:pos="2268"/>
          <w:tab w:val="center" w:pos="6804"/>
        </w:tabs>
        <w:ind w:left="708"/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</w:pPr>
      <w:proofErr w:type="gramStart"/>
      <w:r w:rsidRPr="00F12BCC"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  <w:t>szerda</w:t>
      </w:r>
      <w:proofErr w:type="gramEnd"/>
      <w:r w:rsidRPr="00F12BCC"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  <w:t>: 8</w:t>
      </w:r>
      <w:r w:rsidRPr="00F12BCC">
        <w:rPr>
          <w:rFonts w:ascii="Adobe Garamond Pro" w:eastAsia="Times New Roman" w:hAnsi="Adobe Garamond Pro" w:cs="Times New Roman"/>
          <w:color w:val="000000"/>
          <w:sz w:val="24"/>
          <w:szCs w:val="24"/>
          <w:vertAlign w:val="superscript"/>
          <w:lang w:eastAsia="hu-HU"/>
        </w:rPr>
        <w:t>30</w:t>
      </w:r>
      <w:r w:rsidRPr="00F12BCC"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  <w:t>-20 óra,</w:t>
      </w:r>
    </w:p>
    <w:p w:rsidR="00CE636A" w:rsidRPr="00F12BCC" w:rsidRDefault="00CE636A" w:rsidP="00CE636A">
      <w:pPr>
        <w:tabs>
          <w:tab w:val="center" w:pos="2268"/>
          <w:tab w:val="center" w:pos="6804"/>
        </w:tabs>
        <w:ind w:left="708"/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</w:pPr>
      <w:proofErr w:type="gramStart"/>
      <w:r w:rsidRPr="00F12BCC"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  <w:t>csütörtök</w:t>
      </w:r>
      <w:proofErr w:type="gramEnd"/>
      <w:r w:rsidRPr="00F12BCC"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  <w:t>: 8</w:t>
      </w:r>
      <w:r w:rsidRPr="00F12BCC">
        <w:rPr>
          <w:rFonts w:ascii="Adobe Garamond Pro" w:eastAsia="Times New Roman" w:hAnsi="Adobe Garamond Pro" w:cs="Times New Roman"/>
          <w:color w:val="000000"/>
          <w:sz w:val="24"/>
          <w:szCs w:val="24"/>
          <w:vertAlign w:val="superscript"/>
          <w:lang w:eastAsia="hu-HU"/>
        </w:rPr>
        <w:t>30</w:t>
      </w:r>
      <w:r w:rsidRPr="00F12BCC"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  <w:t>-20 óra,</w:t>
      </w:r>
    </w:p>
    <w:p w:rsidR="00CE636A" w:rsidRPr="00F12BCC" w:rsidRDefault="00CE636A" w:rsidP="00CE636A">
      <w:pPr>
        <w:tabs>
          <w:tab w:val="center" w:pos="2268"/>
          <w:tab w:val="center" w:pos="6804"/>
        </w:tabs>
        <w:ind w:left="708"/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</w:pPr>
      <w:proofErr w:type="gramStart"/>
      <w:r w:rsidRPr="00F12BCC"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  <w:t>péntek</w:t>
      </w:r>
      <w:proofErr w:type="gramEnd"/>
      <w:r w:rsidRPr="00F12BCC"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  <w:t>: 8</w:t>
      </w:r>
      <w:r w:rsidRPr="00F12BCC">
        <w:rPr>
          <w:rFonts w:ascii="Adobe Garamond Pro" w:eastAsia="Times New Roman" w:hAnsi="Adobe Garamond Pro" w:cs="Times New Roman"/>
          <w:color w:val="000000"/>
          <w:sz w:val="24"/>
          <w:szCs w:val="24"/>
          <w:vertAlign w:val="superscript"/>
          <w:lang w:eastAsia="hu-HU"/>
        </w:rPr>
        <w:t>30</w:t>
      </w:r>
      <w:r w:rsidRPr="00F12BCC"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  <w:t>-20 óra,</w:t>
      </w:r>
    </w:p>
    <w:p w:rsidR="00CE636A" w:rsidRPr="00F12BCC" w:rsidRDefault="00CE636A" w:rsidP="00CE636A">
      <w:pPr>
        <w:tabs>
          <w:tab w:val="center" w:pos="2268"/>
          <w:tab w:val="center" w:pos="6804"/>
        </w:tabs>
        <w:ind w:left="708"/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</w:pPr>
      <w:proofErr w:type="gramStart"/>
      <w:r w:rsidRPr="00F12BCC"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  <w:t>szombat</w:t>
      </w:r>
      <w:proofErr w:type="gramEnd"/>
      <w:r w:rsidRPr="00F12BCC"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  <w:t>: 8-12 óra és 16-20 óra.</w:t>
      </w:r>
    </w:p>
    <w:p w:rsidR="00CE636A" w:rsidRPr="00F12BCC" w:rsidRDefault="00CE636A" w:rsidP="00CE636A">
      <w:pPr>
        <w:tabs>
          <w:tab w:val="center" w:pos="2268"/>
          <w:tab w:val="center" w:pos="6804"/>
        </w:tabs>
        <w:rPr>
          <w:rFonts w:ascii="Adobe Garamond Pro" w:hAnsi="Adobe Garamond Pro" w:cs="Times New Roman"/>
          <w:sz w:val="24"/>
          <w:szCs w:val="24"/>
        </w:rPr>
      </w:pPr>
      <w:r w:rsidRPr="00F12BCC">
        <w:rPr>
          <w:rFonts w:ascii="Adobe Garamond Pro" w:hAnsi="Adobe Garamond Pro" w:cs="Times New Roman"/>
          <w:sz w:val="24"/>
          <w:szCs w:val="24"/>
        </w:rPr>
        <w:t xml:space="preserve">A </w:t>
      </w:r>
      <w:r w:rsidRPr="00F12BCC"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  <w:t>Kiss József Helytörténeti Gyűjtemény előzetes egyeztetés alapján látogatható.</w:t>
      </w:r>
    </w:p>
    <w:p w:rsidR="00A10D33" w:rsidRPr="00F12BCC" w:rsidRDefault="00A10D33" w:rsidP="00F4124E">
      <w:pPr>
        <w:spacing w:after="0" w:line="240" w:lineRule="auto"/>
        <w:rPr>
          <w:rFonts w:ascii="Adobe Garamond Pro" w:hAnsi="Adobe Garamond Pro"/>
          <w:sz w:val="24"/>
          <w:szCs w:val="24"/>
        </w:rPr>
      </w:pPr>
    </w:p>
    <w:sectPr w:rsidR="00A10D33" w:rsidRPr="00F12BCC" w:rsidSect="00142D30">
      <w:footerReference w:type="default" r:id="rId8"/>
      <w:pgSz w:w="11906" w:h="16838"/>
      <w:pgMar w:top="1417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1B1A" w:rsidRDefault="00231B1A" w:rsidP="00202AED">
      <w:pPr>
        <w:spacing w:after="0" w:line="240" w:lineRule="auto"/>
      </w:pPr>
      <w:r>
        <w:separator/>
      </w:r>
    </w:p>
  </w:endnote>
  <w:endnote w:type="continuationSeparator" w:id="0">
    <w:p w:rsidR="00231B1A" w:rsidRDefault="00231B1A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AED" w:rsidRDefault="00397B25" w:rsidP="00202AED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jogi és hatósági osztály</w:t>
    </w:r>
  </w:p>
  <w:p w:rsidR="00202AED" w:rsidRPr="00284AFF" w:rsidRDefault="00202AED" w:rsidP="00B12DCB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284AFF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A97E87">
      <w:rPr>
        <w:rFonts w:ascii="Adobe Garamond Pro" w:hAnsi="Adobe Garamond Pro" w:cs="Adobe Garamond Pro"/>
        <w:sz w:val="16"/>
        <w:szCs w:val="16"/>
        <w:lang w:val="hu-HU"/>
      </w:rPr>
      <w:tab/>
    </w:r>
    <w:r w:rsidR="008345C2">
      <w:rPr>
        <w:rFonts w:ascii="Adobe Garamond Pro" w:hAnsi="Adobe Garamond Pro" w:cs="Adobe Garamond Pro"/>
        <w:sz w:val="16"/>
        <w:szCs w:val="16"/>
        <w:lang w:val="hu-HU"/>
      </w:rPr>
      <w:t xml:space="preserve">+36 </w:t>
    </w:r>
    <w:r w:rsidR="00A97E87">
      <w:rPr>
        <w:rFonts w:ascii="Adobe Garamond Pro" w:hAnsi="Adobe Garamond Pro" w:cs="Adobe Garamond Pro"/>
        <w:sz w:val="16"/>
        <w:szCs w:val="16"/>
        <w:lang w:val="hu-HU"/>
      </w:rPr>
      <w:t>57</w:t>
    </w:r>
    <w:r w:rsidR="008345C2">
      <w:rPr>
        <w:rFonts w:ascii="Adobe Garamond Pro" w:hAnsi="Adobe Garamond Pro" w:cs="Adobe Garamond Pro"/>
        <w:sz w:val="16"/>
        <w:szCs w:val="16"/>
        <w:lang w:val="hu-HU"/>
      </w:rPr>
      <w:t>/</w:t>
    </w:r>
    <w:r w:rsidR="00A97E87">
      <w:rPr>
        <w:rFonts w:ascii="Adobe Garamond Pro" w:hAnsi="Adobe Garamond Pro" w:cs="Adobe Garamond Pro"/>
        <w:sz w:val="16"/>
        <w:szCs w:val="16"/>
        <w:lang w:val="hu-HU"/>
      </w:rPr>
      <w:t xml:space="preserve"> 520-101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B12DCB" w:rsidRPr="00284AFF">
      <w:rPr>
        <w:rFonts w:ascii="Adobe Garamond Pro" w:hAnsi="Adobe Garamond Pro" w:cs="Adobe Garamond Pro"/>
        <w:sz w:val="16"/>
        <w:szCs w:val="16"/>
        <w:lang w:val="hu-HU"/>
      </w:rPr>
      <w:tab/>
      <w:t>jaszfenyszaru1@vnet.hu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1B1A" w:rsidRDefault="00231B1A" w:rsidP="00202AED">
      <w:pPr>
        <w:spacing w:after="0" w:line="240" w:lineRule="auto"/>
      </w:pPr>
      <w:r>
        <w:separator/>
      </w:r>
    </w:p>
  </w:footnote>
  <w:footnote w:type="continuationSeparator" w:id="0">
    <w:p w:rsidR="00231B1A" w:rsidRDefault="00231B1A" w:rsidP="00202A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15F3B"/>
    <w:multiLevelType w:val="hybridMultilevel"/>
    <w:tmpl w:val="BDF0194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81220C"/>
    <w:multiLevelType w:val="hybridMultilevel"/>
    <w:tmpl w:val="FC18DC6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19012A"/>
    <w:multiLevelType w:val="hybridMultilevel"/>
    <w:tmpl w:val="F17826C2"/>
    <w:lvl w:ilvl="0" w:tplc="5AAE59F2">
      <w:start w:val="1077"/>
      <w:numFmt w:val="bullet"/>
      <w:lvlText w:val="-"/>
      <w:lvlJc w:val="left"/>
      <w:pPr>
        <w:ind w:left="720" w:hanging="360"/>
      </w:pPr>
      <w:rPr>
        <w:rFonts w:ascii="Adobe Garamond Pro" w:eastAsiaTheme="minorHAnsi" w:hAnsi="Adobe Garamond Pro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F86794"/>
    <w:multiLevelType w:val="hybridMultilevel"/>
    <w:tmpl w:val="DAE4F57A"/>
    <w:lvl w:ilvl="0" w:tplc="113A4D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BA6D02"/>
    <w:multiLevelType w:val="hybridMultilevel"/>
    <w:tmpl w:val="72B046D8"/>
    <w:lvl w:ilvl="0" w:tplc="040E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AED"/>
    <w:rsid w:val="00001B1B"/>
    <w:rsid w:val="000B3997"/>
    <w:rsid w:val="000F4B48"/>
    <w:rsid w:val="00100993"/>
    <w:rsid w:val="00142D30"/>
    <w:rsid w:val="00202AED"/>
    <w:rsid w:val="00231B1A"/>
    <w:rsid w:val="00284AFF"/>
    <w:rsid w:val="00285182"/>
    <w:rsid w:val="00292E0A"/>
    <w:rsid w:val="002C02CE"/>
    <w:rsid w:val="00330735"/>
    <w:rsid w:val="00367FA5"/>
    <w:rsid w:val="00397B25"/>
    <w:rsid w:val="003D3C2B"/>
    <w:rsid w:val="00476A66"/>
    <w:rsid w:val="004D430A"/>
    <w:rsid w:val="005174B9"/>
    <w:rsid w:val="005B70E5"/>
    <w:rsid w:val="005C75B5"/>
    <w:rsid w:val="00613DDD"/>
    <w:rsid w:val="00623A85"/>
    <w:rsid w:val="0063014F"/>
    <w:rsid w:val="006D49B2"/>
    <w:rsid w:val="00712885"/>
    <w:rsid w:val="007420B5"/>
    <w:rsid w:val="008345C2"/>
    <w:rsid w:val="008626BE"/>
    <w:rsid w:val="008D4658"/>
    <w:rsid w:val="008E7F1E"/>
    <w:rsid w:val="00943887"/>
    <w:rsid w:val="00951C22"/>
    <w:rsid w:val="00991445"/>
    <w:rsid w:val="00997A67"/>
    <w:rsid w:val="009D17C5"/>
    <w:rsid w:val="009E5FAC"/>
    <w:rsid w:val="00A10D33"/>
    <w:rsid w:val="00A25A6B"/>
    <w:rsid w:val="00A50B41"/>
    <w:rsid w:val="00A97E87"/>
    <w:rsid w:val="00AE08CA"/>
    <w:rsid w:val="00B12DCB"/>
    <w:rsid w:val="00B25E39"/>
    <w:rsid w:val="00B55312"/>
    <w:rsid w:val="00BF0A4A"/>
    <w:rsid w:val="00CE636A"/>
    <w:rsid w:val="00CF430E"/>
    <w:rsid w:val="00DC0928"/>
    <w:rsid w:val="00DC3C76"/>
    <w:rsid w:val="00DF090D"/>
    <w:rsid w:val="00E73F10"/>
    <w:rsid w:val="00EC4077"/>
    <w:rsid w:val="00EE2259"/>
    <w:rsid w:val="00F12BCC"/>
    <w:rsid w:val="00F41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B655A18E-4F46-42F6-9DE2-769896392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Listaszerbekezds">
    <w:name w:val="List Paragraph"/>
    <w:basedOn w:val="Norml"/>
    <w:uiPriority w:val="34"/>
    <w:qFormat/>
    <w:rsid w:val="007420B5"/>
    <w:pPr>
      <w:ind w:left="720"/>
      <w:contextualSpacing/>
    </w:pPr>
  </w:style>
  <w:style w:type="character" w:styleId="Kiemels2">
    <w:name w:val="Strong"/>
    <w:basedOn w:val="Bekezdsalapbettpusa"/>
    <w:uiPriority w:val="22"/>
    <w:qFormat/>
    <w:rsid w:val="009D17C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1076</Words>
  <Characters>7426</Characters>
  <Application>Microsoft Office Word</Application>
  <DocSecurity>4</DocSecurity>
  <Lines>61</Lines>
  <Paragraphs>16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titkarsag1</cp:lastModifiedBy>
  <cp:revision>2</cp:revision>
  <cp:lastPrinted>2018-10-29T12:48:00Z</cp:lastPrinted>
  <dcterms:created xsi:type="dcterms:W3CDTF">2019-02-27T15:22:00Z</dcterms:created>
  <dcterms:modified xsi:type="dcterms:W3CDTF">2019-02-27T15:22:00Z</dcterms:modified>
</cp:coreProperties>
</file>